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EC58598" w:rsidR="00BC2781" w:rsidRPr="00B14A1E" w:rsidRDefault="00096E9C">
      <w:pPr>
        <w:pStyle w:val="BodyText"/>
        <w:spacing w:before="7"/>
        <w:rPr>
          <w:rFonts w:ascii="DIN" w:hAnsi="DIN"/>
          <w:sz w:val="14"/>
          <w:lang w:val="nl-NL"/>
        </w:rPr>
      </w:pPr>
      <w:r w:rsidRPr="00B14A1E">
        <w:rPr>
          <w:rFonts w:ascii="DIN" w:hAnsi="DIN"/>
          <w:sz w:val="20"/>
          <w:lang w:val="nl-NL"/>
        </w:rPr>
        <w:drawing>
          <wp:anchor distT="0" distB="0" distL="114300" distR="114300" simplePos="0" relativeHeight="251658242" behindDoc="0" locked="0" layoutInCell="1" allowOverlap="1" wp14:anchorId="2301845C" wp14:editId="163644DC">
            <wp:simplePos x="0" y="0"/>
            <wp:positionH relativeFrom="column">
              <wp:posOffset>1869440</wp:posOffset>
            </wp:positionH>
            <wp:positionV relativeFrom="paragraph">
              <wp:posOffset>-254000</wp:posOffset>
            </wp:positionV>
            <wp:extent cx="3276600" cy="10704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6600" cy="1070480"/>
                    </a:xfrm>
                    <a:prstGeom prst="rect">
                      <a:avLst/>
                    </a:prstGeom>
                  </pic:spPr>
                </pic:pic>
              </a:graphicData>
            </a:graphic>
            <wp14:sizeRelH relativeFrom="page">
              <wp14:pctWidth>0</wp14:pctWidth>
            </wp14:sizeRelH>
            <wp14:sizeRelV relativeFrom="page">
              <wp14:pctHeight>0</wp14:pctHeight>
            </wp14:sizeRelV>
          </wp:anchor>
        </w:drawing>
      </w:r>
    </w:p>
    <w:p w14:paraId="0A37501D" w14:textId="1936BE3D" w:rsidR="00BC2781" w:rsidRPr="00B14A1E" w:rsidRDefault="00BC2781" w:rsidP="00D21FC6">
      <w:pPr>
        <w:pStyle w:val="BodyText"/>
        <w:ind w:left="237"/>
        <w:jc w:val="center"/>
        <w:rPr>
          <w:rFonts w:ascii="DIN" w:hAnsi="DIN"/>
          <w:sz w:val="20"/>
          <w:lang w:val="nl-NL"/>
        </w:rPr>
      </w:pPr>
    </w:p>
    <w:p w14:paraId="5DAB6C7B" w14:textId="77777777" w:rsidR="00BC2781" w:rsidRPr="00B14A1E" w:rsidRDefault="00BC2781">
      <w:pPr>
        <w:pStyle w:val="BodyText"/>
        <w:rPr>
          <w:rFonts w:ascii="DIN" w:hAnsi="DIN"/>
          <w:sz w:val="20"/>
          <w:lang w:val="nl-NL"/>
        </w:rPr>
      </w:pPr>
    </w:p>
    <w:p w14:paraId="02EB378F" w14:textId="77777777" w:rsidR="00BC2781" w:rsidRPr="00B14A1E" w:rsidRDefault="00BC2781">
      <w:pPr>
        <w:pStyle w:val="BodyText"/>
        <w:rPr>
          <w:rFonts w:ascii="DIN" w:hAnsi="DIN"/>
          <w:sz w:val="20"/>
          <w:lang w:val="nl-NL"/>
        </w:rPr>
      </w:pPr>
    </w:p>
    <w:p w14:paraId="6A05A809" w14:textId="77777777" w:rsidR="00BC2781" w:rsidRPr="00B14A1E" w:rsidRDefault="00BC2781">
      <w:pPr>
        <w:pStyle w:val="BodyText"/>
        <w:rPr>
          <w:rFonts w:ascii="DIN" w:hAnsi="DIN"/>
          <w:sz w:val="20"/>
          <w:lang w:val="nl-NL"/>
        </w:rPr>
      </w:pPr>
    </w:p>
    <w:p w14:paraId="5A39BBE3" w14:textId="77777777" w:rsidR="00BC2781" w:rsidRPr="00B14A1E" w:rsidRDefault="00BC2781">
      <w:pPr>
        <w:pStyle w:val="BodyText"/>
        <w:rPr>
          <w:rFonts w:ascii="DIN" w:hAnsi="DIN"/>
          <w:sz w:val="20"/>
          <w:lang w:val="nl-NL"/>
        </w:rPr>
      </w:pPr>
    </w:p>
    <w:p w14:paraId="41C8F396" w14:textId="77777777" w:rsidR="00BC2781" w:rsidRPr="00B14A1E" w:rsidRDefault="00BC2781">
      <w:pPr>
        <w:pStyle w:val="BodyText"/>
        <w:rPr>
          <w:rFonts w:ascii="DIN" w:hAnsi="DIN"/>
          <w:sz w:val="20"/>
          <w:lang w:val="nl-NL"/>
        </w:rPr>
      </w:pPr>
    </w:p>
    <w:p w14:paraId="72A3D3EC" w14:textId="77777777" w:rsidR="00BC2781" w:rsidRPr="00B14A1E" w:rsidRDefault="00BC2781">
      <w:pPr>
        <w:pStyle w:val="BodyText"/>
        <w:rPr>
          <w:rFonts w:ascii="DIN" w:hAnsi="DIN"/>
          <w:sz w:val="20"/>
          <w:lang w:val="nl-NL"/>
        </w:rPr>
      </w:pPr>
    </w:p>
    <w:p w14:paraId="0D0B940D" w14:textId="77777777" w:rsidR="00BC2781" w:rsidRPr="00B14A1E" w:rsidRDefault="00BC2781">
      <w:pPr>
        <w:pStyle w:val="BodyText"/>
        <w:rPr>
          <w:rFonts w:ascii="DIN" w:hAnsi="DIN"/>
          <w:sz w:val="20"/>
          <w:lang w:val="nl-NL"/>
        </w:rPr>
      </w:pPr>
    </w:p>
    <w:p w14:paraId="0E27B00A" w14:textId="77777777" w:rsidR="00BC2781" w:rsidRPr="00B14A1E" w:rsidRDefault="00BC2781">
      <w:pPr>
        <w:pStyle w:val="BodyText"/>
        <w:rPr>
          <w:rFonts w:ascii="DIN" w:hAnsi="DIN"/>
          <w:sz w:val="20"/>
          <w:lang w:val="nl-NL"/>
        </w:rPr>
      </w:pPr>
    </w:p>
    <w:p w14:paraId="60061E4C" w14:textId="77777777" w:rsidR="00BC2781" w:rsidRPr="00B14A1E" w:rsidRDefault="00BC2781">
      <w:pPr>
        <w:pStyle w:val="BodyText"/>
        <w:rPr>
          <w:rFonts w:ascii="DIN" w:hAnsi="DIN"/>
          <w:sz w:val="20"/>
          <w:lang w:val="nl-NL"/>
        </w:rPr>
      </w:pPr>
    </w:p>
    <w:p w14:paraId="44EAFD9C" w14:textId="77777777" w:rsidR="00BC2781" w:rsidRPr="00B14A1E" w:rsidRDefault="00BC2781">
      <w:pPr>
        <w:pStyle w:val="BodyText"/>
        <w:rPr>
          <w:rFonts w:ascii="DIN" w:hAnsi="DIN"/>
          <w:sz w:val="20"/>
          <w:lang w:val="nl-NL"/>
        </w:rPr>
      </w:pPr>
    </w:p>
    <w:p w14:paraId="4B94D5A5" w14:textId="77777777" w:rsidR="00BC2781" w:rsidRPr="00B14A1E" w:rsidRDefault="00BC2781">
      <w:pPr>
        <w:pStyle w:val="BodyText"/>
        <w:rPr>
          <w:rFonts w:ascii="DIN" w:hAnsi="DIN"/>
          <w:sz w:val="20"/>
          <w:lang w:val="nl-NL"/>
        </w:rPr>
      </w:pPr>
    </w:p>
    <w:p w14:paraId="3DEEC669" w14:textId="77777777" w:rsidR="00BC2781" w:rsidRPr="00B14A1E" w:rsidRDefault="00BC2781">
      <w:pPr>
        <w:pStyle w:val="BodyText"/>
        <w:spacing w:before="1"/>
        <w:rPr>
          <w:rFonts w:ascii="DIN" w:hAnsi="DIN"/>
          <w:sz w:val="16"/>
          <w:lang w:val="nl-NL"/>
        </w:rPr>
      </w:pPr>
    </w:p>
    <w:p w14:paraId="1873608C" w14:textId="77777777" w:rsidR="00BC2781" w:rsidRPr="00B14A1E" w:rsidRDefault="09A3EB9A" w:rsidP="00096E9C">
      <w:pPr>
        <w:spacing w:before="104"/>
        <w:ind w:left="237"/>
        <w:jc w:val="center"/>
        <w:rPr>
          <w:rFonts w:ascii="DIN" w:hAnsi="DIN"/>
          <w:color w:val="1F3864"/>
          <w:w w:val="95"/>
          <w:sz w:val="48"/>
          <w:szCs w:val="48"/>
          <w:lang w:val="nl-NL"/>
        </w:rPr>
      </w:pPr>
      <w:r w:rsidRPr="00B14A1E">
        <w:rPr>
          <w:rFonts w:ascii="DIN" w:hAnsi="DIN"/>
          <w:color w:val="1F3864"/>
          <w:sz w:val="48"/>
          <w:lang w:val="nl-NL"/>
        </w:rPr>
        <w:t>REGLEMENT PROJECTOPROEP</w:t>
      </w:r>
    </w:p>
    <w:p w14:paraId="44938BFB" w14:textId="77777777" w:rsidR="00096E9C" w:rsidRPr="00B14A1E" w:rsidRDefault="00096E9C" w:rsidP="00096E9C">
      <w:pPr>
        <w:spacing w:before="104"/>
        <w:ind w:left="237"/>
        <w:jc w:val="center"/>
        <w:rPr>
          <w:rFonts w:ascii="DIN" w:hAnsi="DIN"/>
          <w:sz w:val="48"/>
          <w:szCs w:val="48"/>
          <w:lang w:val="nl-NL"/>
        </w:rPr>
      </w:pPr>
    </w:p>
    <w:p w14:paraId="273ED445" w14:textId="77777777" w:rsidR="00F1333F" w:rsidRPr="00B14A1E" w:rsidRDefault="00F1333F" w:rsidP="00096E9C">
      <w:pPr>
        <w:spacing w:before="104"/>
        <w:ind w:left="237"/>
        <w:jc w:val="center"/>
        <w:rPr>
          <w:rFonts w:ascii="DIN" w:hAnsi="DIN"/>
          <w:sz w:val="48"/>
          <w:szCs w:val="48"/>
          <w:lang w:val="nl-NL"/>
        </w:rPr>
      </w:pPr>
    </w:p>
    <w:p w14:paraId="424F7D0F" w14:textId="77777777" w:rsidR="00F1333F" w:rsidRPr="00B14A1E" w:rsidRDefault="00F1333F" w:rsidP="00096E9C">
      <w:pPr>
        <w:spacing w:before="104"/>
        <w:ind w:left="237"/>
        <w:jc w:val="center"/>
        <w:rPr>
          <w:rFonts w:ascii="DIN" w:hAnsi="DIN"/>
          <w:sz w:val="48"/>
          <w:szCs w:val="48"/>
          <w:lang w:val="nl-NL"/>
        </w:rPr>
      </w:pPr>
    </w:p>
    <w:p w14:paraId="133FC6EC" w14:textId="699E3DD3" w:rsidR="5094967B" w:rsidRPr="00B14A1E" w:rsidRDefault="5094967B" w:rsidP="00096E9C">
      <w:pPr>
        <w:spacing w:before="104"/>
        <w:ind w:left="237"/>
        <w:jc w:val="center"/>
        <w:rPr>
          <w:rFonts w:ascii="DIN" w:hAnsi="DIN"/>
          <w:color w:val="1F3864"/>
          <w:sz w:val="48"/>
          <w:szCs w:val="48"/>
          <w:lang w:val="nl-NL"/>
        </w:rPr>
      </w:pPr>
      <w:r w:rsidRPr="00B14A1E">
        <w:rPr>
          <w:rFonts w:ascii="DIN" w:hAnsi="DIN"/>
          <w:color w:val="1F3864"/>
          <w:sz w:val="48"/>
          <w:lang w:val="nl-NL"/>
        </w:rPr>
        <w:t>Programma’s SEEDS &amp; BLOSSOM</w:t>
      </w:r>
    </w:p>
    <w:p w14:paraId="3656B9AB" w14:textId="77777777" w:rsidR="00BC2781" w:rsidRPr="00B14A1E" w:rsidRDefault="00BC2781" w:rsidP="00096E9C">
      <w:pPr>
        <w:pStyle w:val="BodyText"/>
        <w:spacing w:before="2"/>
        <w:jc w:val="center"/>
        <w:rPr>
          <w:rFonts w:ascii="DIN" w:hAnsi="DIN"/>
          <w:sz w:val="45"/>
          <w:lang w:val="nl-NL"/>
        </w:rPr>
      </w:pPr>
    </w:p>
    <w:p w14:paraId="6A556863" w14:textId="4DEA0DF0" w:rsidR="00BC2781" w:rsidRPr="00B14A1E" w:rsidRDefault="00B27AA4" w:rsidP="00096E9C">
      <w:pPr>
        <w:ind w:left="237"/>
        <w:jc w:val="center"/>
        <w:rPr>
          <w:rFonts w:ascii="DIN" w:hAnsi="DIN"/>
          <w:sz w:val="40"/>
          <w:lang w:val="nl-NL"/>
        </w:rPr>
      </w:pPr>
      <w:r w:rsidRPr="00B14A1E">
        <w:rPr>
          <w:rFonts w:ascii="DIN" w:hAnsi="DIN"/>
          <w:color w:val="1F3864"/>
          <w:sz w:val="40"/>
          <w:lang w:val="nl-NL"/>
        </w:rPr>
        <w:t>JAAR 2025-2026</w:t>
      </w:r>
    </w:p>
    <w:p w14:paraId="45FB0818" w14:textId="77777777" w:rsidR="00BC2781" w:rsidRPr="00B14A1E" w:rsidRDefault="00BC2781">
      <w:pPr>
        <w:pStyle w:val="BodyText"/>
        <w:rPr>
          <w:rFonts w:ascii="DIN" w:hAnsi="DIN"/>
          <w:sz w:val="20"/>
          <w:lang w:val="nl-NL"/>
        </w:rPr>
      </w:pPr>
    </w:p>
    <w:p w14:paraId="049F31CB" w14:textId="77777777" w:rsidR="00BC2781" w:rsidRPr="00B14A1E" w:rsidRDefault="00BC2781">
      <w:pPr>
        <w:pStyle w:val="BodyText"/>
        <w:rPr>
          <w:rFonts w:ascii="DIN" w:hAnsi="DIN"/>
          <w:sz w:val="20"/>
          <w:lang w:val="nl-NL"/>
        </w:rPr>
      </w:pPr>
    </w:p>
    <w:p w14:paraId="53128261" w14:textId="77777777" w:rsidR="00BC2781" w:rsidRPr="00B14A1E" w:rsidRDefault="00BC2781">
      <w:pPr>
        <w:pStyle w:val="BodyText"/>
        <w:rPr>
          <w:rFonts w:ascii="DIN" w:hAnsi="DIN"/>
          <w:sz w:val="20"/>
          <w:lang w:val="nl-NL"/>
        </w:rPr>
      </w:pPr>
    </w:p>
    <w:p w14:paraId="62486C05" w14:textId="77777777" w:rsidR="00BC2781" w:rsidRPr="00B14A1E" w:rsidRDefault="00BC2781">
      <w:pPr>
        <w:pStyle w:val="BodyText"/>
        <w:rPr>
          <w:rFonts w:ascii="DIN" w:hAnsi="DIN"/>
          <w:sz w:val="20"/>
          <w:lang w:val="nl-NL"/>
        </w:rPr>
      </w:pPr>
    </w:p>
    <w:p w14:paraId="1587D327" w14:textId="37FA2AD7" w:rsidR="00BC2781" w:rsidRPr="00B14A1E" w:rsidRDefault="00BC2781">
      <w:pPr>
        <w:pStyle w:val="BodyText"/>
        <w:spacing w:before="4"/>
        <w:rPr>
          <w:rFonts w:ascii="DIN" w:hAnsi="DIN"/>
          <w:sz w:val="29"/>
          <w:lang w:val="nl-NL"/>
        </w:rPr>
      </w:pPr>
    </w:p>
    <w:p w14:paraId="134A4AA8" w14:textId="26E121DD" w:rsidR="00B27AA4" w:rsidRPr="00B14A1E" w:rsidRDefault="00B27AA4">
      <w:pPr>
        <w:pStyle w:val="BodyText"/>
        <w:spacing w:before="4"/>
        <w:rPr>
          <w:rFonts w:ascii="DIN" w:hAnsi="DIN"/>
          <w:sz w:val="29"/>
          <w:lang w:val="nl-NL"/>
        </w:rPr>
      </w:pPr>
    </w:p>
    <w:p w14:paraId="25DCE517" w14:textId="77777777" w:rsidR="00B27AA4" w:rsidRPr="00B14A1E" w:rsidRDefault="00B27AA4">
      <w:pPr>
        <w:pStyle w:val="BodyText"/>
        <w:spacing w:before="4"/>
        <w:rPr>
          <w:rFonts w:ascii="DIN" w:hAnsi="DIN"/>
          <w:sz w:val="29"/>
          <w:lang w:val="nl-NL"/>
        </w:rPr>
      </w:pPr>
    </w:p>
    <w:p w14:paraId="7D1BC1B8" w14:textId="77777777" w:rsidR="00B27AA4" w:rsidRPr="00B14A1E" w:rsidRDefault="00B27AA4">
      <w:pPr>
        <w:pStyle w:val="BodyText"/>
        <w:ind w:left="240"/>
        <w:rPr>
          <w:rFonts w:ascii="DIN" w:hAnsi="DIN"/>
          <w:lang w:val="nl-NL"/>
        </w:rPr>
      </w:pPr>
    </w:p>
    <w:p w14:paraId="45616A09" w14:textId="77777777" w:rsidR="00B27AA4" w:rsidRPr="00B14A1E" w:rsidRDefault="00B27AA4">
      <w:pPr>
        <w:pStyle w:val="BodyText"/>
        <w:ind w:left="240"/>
        <w:rPr>
          <w:rFonts w:ascii="DIN" w:hAnsi="DIN"/>
          <w:lang w:val="nl-NL"/>
        </w:rPr>
      </w:pPr>
    </w:p>
    <w:p w14:paraId="6F87F9EE" w14:textId="77777777" w:rsidR="00B27AA4" w:rsidRPr="00B14A1E" w:rsidRDefault="00B27AA4">
      <w:pPr>
        <w:pStyle w:val="BodyText"/>
        <w:ind w:left="240"/>
        <w:rPr>
          <w:rFonts w:ascii="DIN" w:hAnsi="DIN"/>
          <w:lang w:val="nl-NL"/>
        </w:rPr>
      </w:pPr>
    </w:p>
    <w:p w14:paraId="72DDA8C8" w14:textId="77777777" w:rsidR="00B27AA4" w:rsidRPr="00B14A1E" w:rsidRDefault="00B27AA4">
      <w:pPr>
        <w:pStyle w:val="BodyText"/>
        <w:ind w:left="240"/>
        <w:rPr>
          <w:rFonts w:ascii="DIN" w:hAnsi="DIN"/>
          <w:lang w:val="nl-NL"/>
        </w:rPr>
      </w:pPr>
    </w:p>
    <w:p w14:paraId="03B41766" w14:textId="77777777" w:rsidR="00B27AA4" w:rsidRPr="00B14A1E" w:rsidRDefault="00B27AA4">
      <w:pPr>
        <w:pStyle w:val="BodyText"/>
        <w:ind w:left="240"/>
        <w:rPr>
          <w:rFonts w:ascii="DIN" w:hAnsi="DIN"/>
          <w:lang w:val="nl-NL"/>
        </w:rPr>
      </w:pPr>
    </w:p>
    <w:p w14:paraId="23A45C1B" w14:textId="77777777" w:rsidR="00B27AA4" w:rsidRPr="00B14A1E" w:rsidRDefault="00B27AA4">
      <w:pPr>
        <w:pStyle w:val="BodyText"/>
        <w:ind w:left="240"/>
        <w:rPr>
          <w:rFonts w:ascii="DIN" w:hAnsi="DIN"/>
          <w:spacing w:val="2"/>
          <w:lang w:val="nl-NL"/>
        </w:rPr>
      </w:pPr>
    </w:p>
    <w:p w14:paraId="64D2BD70" w14:textId="77777777" w:rsidR="00B27AA4" w:rsidRPr="00B14A1E" w:rsidRDefault="00B27AA4">
      <w:pPr>
        <w:pStyle w:val="BodyText"/>
        <w:ind w:left="240"/>
        <w:rPr>
          <w:rFonts w:ascii="DIN" w:hAnsi="DIN"/>
          <w:spacing w:val="2"/>
          <w:lang w:val="nl-NL"/>
        </w:rPr>
      </w:pPr>
    </w:p>
    <w:p w14:paraId="21F811C7" w14:textId="77777777" w:rsidR="00B27AA4" w:rsidRPr="00B14A1E" w:rsidRDefault="00B27AA4">
      <w:pPr>
        <w:pStyle w:val="BodyText"/>
        <w:ind w:left="240"/>
        <w:rPr>
          <w:rFonts w:ascii="DIN" w:hAnsi="DIN"/>
          <w:spacing w:val="-2"/>
          <w:lang w:val="nl-NL"/>
        </w:rPr>
      </w:pPr>
    </w:p>
    <w:p w14:paraId="4101652C" w14:textId="0B6387CA" w:rsidR="00BC2781" w:rsidRPr="00B14A1E" w:rsidRDefault="00BC2781">
      <w:pPr>
        <w:pStyle w:val="BodyText"/>
        <w:ind w:left="240"/>
        <w:rPr>
          <w:rFonts w:ascii="DIN" w:hAnsi="DIN"/>
          <w:spacing w:val="-2"/>
          <w:lang w:val="nl-NL"/>
        </w:rPr>
      </w:pPr>
    </w:p>
    <w:p w14:paraId="4B99056E" w14:textId="77777777" w:rsidR="00BC2781" w:rsidRPr="00B14A1E" w:rsidRDefault="00BC2781">
      <w:pPr>
        <w:rPr>
          <w:rFonts w:ascii="DIN" w:hAnsi="DIN"/>
          <w:sz w:val="20"/>
          <w:lang w:val="nl-NL"/>
        </w:rPr>
        <w:sectPr w:rsidR="00BC2781" w:rsidRPr="00B14A1E" w:rsidSect="001F78BD">
          <w:type w:val="continuous"/>
          <w:pgSz w:w="11900" w:h="16840"/>
          <w:pgMar w:top="1600" w:right="540" w:bottom="280" w:left="800" w:header="720" w:footer="720" w:gutter="0"/>
          <w:cols w:space="720"/>
        </w:sectPr>
      </w:pPr>
    </w:p>
    <w:p w14:paraId="6697794D" w14:textId="177593C4" w:rsidR="00BC2781" w:rsidRPr="00B14A1E" w:rsidRDefault="00CD242C" w:rsidP="007A373A">
      <w:pPr>
        <w:spacing w:before="92"/>
        <w:ind w:left="237"/>
        <w:jc w:val="both"/>
        <w:rPr>
          <w:rFonts w:ascii="DIN" w:hAnsi="DIN"/>
          <w:color w:val="002060"/>
          <w:w w:val="110"/>
          <w:sz w:val="27"/>
          <w:szCs w:val="27"/>
          <w:lang w:val="nl-NL"/>
        </w:rPr>
      </w:pPr>
      <w:r w:rsidRPr="00B14A1E">
        <w:rPr>
          <w:rFonts w:ascii="DIN" w:hAnsi="DIN"/>
          <w:color w:val="002060"/>
          <w:sz w:val="27"/>
          <w:lang w:val="nl-NL"/>
        </w:rPr>
        <w:lastRenderedPageBreak/>
        <w:t>COOPCITY ondersteunt sociale ondernemingsprojecten in Brussel!</w:t>
      </w:r>
    </w:p>
    <w:p w14:paraId="3C312273" w14:textId="3018C67D" w:rsidR="42A3A04F" w:rsidRPr="00B14A1E" w:rsidRDefault="42A3A04F" w:rsidP="42A3A04F">
      <w:pPr>
        <w:spacing w:before="92"/>
        <w:ind w:left="237"/>
        <w:jc w:val="both"/>
        <w:rPr>
          <w:rFonts w:ascii="DIN" w:hAnsi="DIN"/>
          <w:color w:val="002060"/>
          <w:sz w:val="27"/>
          <w:szCs w:val="27"/>
          <w:lang w:val="nl-NL"/>
        </w:rPr>
      </w:pPr>
    </w:p>
    <w:p w14:paraId="2ABBA943" w14:textId="77777777" w:rsidR="00BC2781" w:rsidRPr="00B14A1E" w:rsidRDefault="000B6DE9">
      <w:pPr>
        <w:pStyle w:val="BodyText"/>
        <w:spacing w:before="11"/>
        <w:rPr>
          <w:rFonts w:ascii="DIN" w:hAnsi="DIN"/>
          <w:sz w:val="17"/>
          <w:lang w:val="nl-NL"/>
        </w:rPr>
      </w:pPr>
      <w:r w:rsidRPr="00B14A1E">
        <w:rPr>
          <w:rFonts w:ascii="DIN" w:hAnsi="DIN"/>
          <w:lang w:val="nl-NL"/>
        </w:rPr>
        <mc:AlternateContent>
          <mc:Choice Requires="wpg">
            <w:drawing>
              <wp:anchor distT="0" distB="0" distL="0" distR="0" simplePos="0" relativeHeight="251658240" behindDoc="1" locked="0" layoutInCell="1" allowOverlap="1" wp14:anchorId="5BAD621F" wp14:editId="733EBC5A">
                <wp:simplePos x="0" y="0"/>
                <wp:positionH relativeFrom="page">
                  <wp:posOffset>622935</wp:posOffset>
                </wp:positionH>
                <wp:positionV relativeFrom="paragraph">
                  <wp:posOffset>163195</wp:posOffset>
                </wp:positionV>
                <wp:extent cx="6254750" cy="381000"/>
                <wp:effectExtent l="0" t="0" r="0" b="0"/>
                <wp:wrapTopAndBottom/>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381000"/>
                          <a:chOff x="1112" y="256"/>
                          <a:chExt cx="9720" cy="600"/>
                        </a:xfrm>
                      </wpg:grpSpPr>
                      <wps:wsp>
                        <wps:cNvPr id="31" name="Rectangle 19"/>
                        <wps:cNvSpPr>
                          <a:spLocks noChangeArrowheads="1"/>
                        </wps:cNvSpPr>
                        <wps:spPr bwMode="auto">
                          <a:xfrm>
                            <a:off x="1111" y="255"/>
                            <a:ext cx="9720" cy="600"/>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Text Box 18"/>
                        <wps:cNvSpPr txBox="1">
                          <a:spLocks noChangeArrowheads="1"/>
                        </wps:cNvSpPr>
                        <wps:spPr bwMode="auto">
                          <a:xfrm>
                            <a:off x="1224" y="327"/>
                            <a:ext cx="9490" cy="380"/>
                          </a:xfrm>
                          <a:prstGeom prst="rect">
                            <a:avLst/>
                          </a:prstGeom>
                          <a:solidFill>
                            <a:srgbClr val="1F386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A9F1C" w14:textId="77777777" w:rsidR="00BC2781" w:rsidRPr="00B14A1E" w:rsidRDefault="00CD242C">
                              <w:pPr>
                                <w:spacing w:before="7"/>
                                <w:ind w:left="28"/>
                                <w:rPr>
                                  <w:rFonts w:ascii="Calibri"/>
                                  <w:sz w:val="28"/>
                                  <w:lang w:val="nl-NL"/>
                                </w:rPr>
                              </w:pPr>
                              <w:r w:rsidRPr="00B14A1E">
                                <w:rPr>
                                  <w:rFonts w:ascii="Calibri"/>
                                  <w:color w:val="FFFFFF"/>
                                  <w:sz w:val="28"/>
                                  <w:lang w:val="nl-NL"/>
                                </w:rPr>
                                <w:t>Inleiding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D621F" id="Group 17" o:spid="_x0000_s1026" style="position:absolute;margin-left:49.05pt;margin-top:12.85pt;width:492.5pt;height:30pt;z-index:-251658240;mso-wrap-distance-left:0;mso-wrap-distance-right:0;mso-position-horizontal-relative:page" coordorigin="1112,256" coordsize="972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">
                <v:rect id="Rectangle 19" o:spid="_x0000_s1027" style="position:absolute;left:1111;top:255;width:97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" fillcolor="#1f3763" stroked="f"/>
                <v:shapetype id="_x0000_t202" coordsize="21600,21600" o:spt="202" path="m,l,21600r21600,l21600,xe">
                  <v:stroke joinstyle="miter"/>
                  <v:path gradientshapeok="t" o:connecttype="rect"/>
                </v:shapetype>
                <v:shape id="Text Box 18" o:spid="_x0000_s1028" type="#_x0000_t202" style="position:absolute;left:1224;top:327;width:949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" fillcolor="#1f3864" stroked="f">
                  <v:textbox inset="0,0,0,0">
                    <w:txbxContent>
                      <w:p w14:paraId="3E7A9F1C" w14:textId="77777777" w:rsidR="00BC2781" w:rsidRPr="00B14A1E" w:rsidRDefault="00CD242C">
                        <w:pPr>
                          <w:spacing w:before="7"/>
                          <w:ind w:left="28"/>
                          <w:rPr>
                            <w:rFonts w:ascii="Calibri"/>
                            <w:sz w:val="28"/>
                            <w:lang w:val="nl-NL"/>
                          </w:rPr>
                        </w:pPr>
                        <w:r w:rsidRPr="00B14A1E">
                          <w:rPr>
                            <w:rFonts w:ascii="Calibri"/>
                            <w:color w:val="FFFFFF"/>
                            <w:sz w:val="28"/>
                            <w:lang w:val="nl-NL"/>
                          </w:rPr>
                          <w:t>Inleiding</w:t>
                        </w:r>
                      </w:p>
                    </w:txbxContent>
                  </v:textbox>
                </v:shape>
                <w10:wrap type="topAndBottom" anchorx="page"/>
              </v:group>
            </w:pict>
          </mc:Fallback>
        </mc:AlternateContent>
      </w:r>
    </w:p>
    <w:p w14:paraId="4DE5261F" w14:textId="543B3640" w:rsidR="00BC2781" w:rsidRPr="00B14A1E" w:rsidRDefault="00CD242C" w:rsidP="00C91E05">
      <w:pPr>
        <w:pStyle w:val="BodyText"/>
        <w:spacing w:before="122" w:line="273" w:lineRule="auto"/>
        <w:ind w:left="237" w:right="566"/>
        <w:jc w:val="both"/>
        <w:rPr>
          <w:rFonts w:ascii="DIN" w:hAnsi="DIN"/>
          <w:w w:val="105"/>
          <w:lang w:val="nl-NL"/>
        </w:rPr>
      </w:pPr>
      <w:r w:rsidRPr="00B14A1E">
        <w:rPr>
          <w:rFonts w:ascii="DIN" w:hAnsi="DIN"/>
          <w:lang w:val="nl-NL"/>
        </w:rPr>
        <w:t xml:space="preserve">Sociale ondernemers creëren relevante economische alternatieven voor de uitdagingen waar onze samenleving voor staat. Daarom wil </w:t>
      </w:r>
      <w:hyperlink r:id="rId11" w:history="1">
        <w:r w:rsidRPr="00B14A1E">
          <w:rPr>
            <w:rStyle w:val="Hyperlink"/>
            <w:rFonts w:ascii="DIN" w:hAnsi="DIN"/>
            <w:lang w:val="nl-NL"/>
          </w:rPr>
          <w:t>COOPCITY</w:t>
        </w:r>
      </w:hyperlink>
      <w:r w:rsidRPr="00B14A1E">
        <w:rPr>
          <w:rFonts w:ascii="DIN" w:hAnsi="DIN"/>
          <w:lang w:val="nl-NL"/>
        </w:rPr>
        <w:t xml:space="preserve"> steun bieden aan wie op een andere manier wil ondernemen.</w:t>
      </w:r>
    </w:p>
    <w:p w14:paraId="04D29181" w14:textId="6D0F9A75" w:rsidR="00BC2781" w:rsidRPr="00B14A1E" w:rsidRDefault="00C60EF6">
      <w:pPr>
        <w:pStyle w:val="BodyText"/>
        <w:spacing w:before="122" w:line="273" w:lineRule="auto"/>
        <w:ind w:left="237" w:right="566"/>
        <w:jc w:val="both"/>
        <w:rPr>
          <w:rFonts w:ascii="DIN" w:hAnsi="DIN"/>
          <w:lang w:val="nl-NL"/>
        </w:rPr>
      </w:pPr>
      <w:r w:rsidRPr="00B14A1E">
        <w:rPr>
          <w:rFonts w:ascii="DIN" w:hAnsi="DIN"/>
          <w:lang w:val="nl-NL"/>
        </w:rPr>
        <w:t>Ons centrum begeleidt (toekomstige) sociale ondernemingen op drie vlakken: hun economisch model, hun maatschappelijk doel en hun participatief bestuur.</w:t>
      </w:r>
    </w:p>
    <w:p w14:paraId="1179FF81" w14:textId="242D728C" w:rsidR="00BC2781" w:rsidRPr="00B14A1E" w:rsidRDefault="00CD242C">
      <w:pPr>
        <w:pStyle w:val="BodyText"/>
        <w:spacing w:before="129" w:line="276" w:lineRule="auto"/>
        <w:ind w:left="237" w:right="565"/>
        <w:jc w:val="both"/>
        <w:rPr>
          <w:rFonts w:ascii="DIN" w:hAnsi="DIN"/>
          <w:lang w:val="nl-NL"/>
        </w:rPr>
      </w:pPr>
      <w:r w:rsidRPr="00B14A1E">
        <w:rPr>
          <w:rFonts w:ascii="DIN" w:hAnsi="DIN"/>
          <w:lang w:val="nl-NL"/>
        </w:rPr>
        <w:t>COOPCITY staat voor een collectieve en creatieve aanpak. We stimuleren ondernemers om elkaars projecten te versterken en om te experimenteren met verschillende vormen van samenwerking. We willen hen helpen ontdekken welke gemeenschappelijke behoeften ze hebben en hoe ze daarin kunnen voorzien.</w:t>
      </w:r>
    </w:p>
    <w:p w14:paraId="4A7783D2" w14:textId="4B358BAA" w:rsidR="00BC2781" w:rsidRPr="00B14A1E" w:rsidRDefault="0081782B">
      <w:pPr>
        <w:pStyle w:val="BodyText"/>
        <w:spacing w:before="127" w:line="278" w:lineRule="auto"/>
        <w:ind w:left="237" w:right="565"/>
        <w:jc w:val="both"/>
        <w:rPr>
          <w:rFonts w:ascii="DIN" w:hAnsi="DIN"/>
          <w:lang w:val="nl-NL"/>
        </w:rPr>
      </w:pPr>
      <w:r w:rsidRPr="00B14A1E">
        <w:rPr>
          <w:rFonts w:ascii="DIN" w:hAnsi="DIN"/>
          <w:lang w:val="nl-NL"/>
        </w:rPr>
        <w:t>We hebben 4 begeleidingsprogramma’s opgezet:</w:t>
      </w:r>
    </w:p>
    <w:p w14:paraId="4F82F62F" w14:textId="555129C2" w:rsidR="0081782B" w:rsidRPr="00B14A1E" w:rsidRDefault="0081782B" w:rsidP="0081782B">
      <w:pPr>
        <w:pStyle w:val="BodyText"/>
        <w:numPr>
          <w:ilvl w:val="0"/>
          <w:numId w:val="29"/>
        </w:numPr>
        <w:spacing w:before="127" w:line="278" w:lineRule="auto"/>
        <w:ind w:right="565"/>
        <w:jc w:val="both"/>
        <w:rPr>
          <w:rFonts w:ascii="DIN" w:hAnsi="DIN"/>
          <w:lang w:val="nl-NL"/>
        </w:rPr>
      </w:pPr>
      <w:r w:rsidRPr="00B14A1E">
        <w:rPr>
          <w:rFonts w:ascii="DIN" w:hAnsi="DIN"/>
          <w:lang w:val="nl-NL"/>
        </w:rPr>
        <w:t>SEEDS-programma: voor startende ondernemingen of ondernemingen op zoek naar professionalisering.</w:t>
      </w:r>
    </w:p>
    <w:p w14:paraId="1BF027C8" w14:textId="7A3F589E" w:rsidR="0081782B" w:rsidRPr="00B14A1E" w:rsidRDefault="0081782B" w:rsidP="0081782B">
      <w:pPr>
        <w:pStyle w:val="BodyText"/>
        <w:numPr>
          <w:ilvl w:val="0"/>
          <w:numId w:val="29"/>
        </w:numPr>
        <w:spacing w:before="127" w:line="278" w:lineRule="auto"/>
        <w:ind w:right="565"/>
        <w:jc w:val="both"/>
        <w:rPr>
          <w:rFonts w:ascii="DIN" w:hAnsi="DIN"/>
          <w:lang w:val="nl-NL"/>
        </w:rPr>
      </w:pPr>
      <w:r w:rsidRPr="00B14A1E">
        <w:rPr>
          <w:rFonts w:ascii="DIN" w:hAnsi="DIN"/>
          <w:lang w:val="nl-NL"/>
        </w:rPr>
        <w:t>BLOSSOM-programma: voor sociale ondernemingen die willen consolideren of opschalen.</w:t>
      </w:r>
    </w:p>
    <w:p w14:paraId="76D991C0" w14:textId="4D130225" w:rsidR="0081782B" w:rsidRPr="00B14A1E" w:rsidRDefault="0081782B" w:rsidP="0081782B">
      <w:pPr>
        <w:pStyle w:val="BodyText"/>
        <w:numPr>
          <w:ilvl w:val="0"/>
          <w:numId w:val="29"/>
        </w:numPr>
        <w:spacing w:before="127" w:line="278" w:lineRule="auto"/>
        <w:ind w:right="565"/>
        <w:jc w:val="both"/>
        <w:rPr>
          <w:rFonts w:ascii="DIN" w:hAnsi="DIN"/>
          <w:lang w:val="nl-NL"/>
        </w:rPr>
      </w:pPr>
      <w:r w:rsidRPr="00B14A1E">
        <w:rPr>
          <w:rFonts w:ascii="DIN" w:hAnsi="DIN"/>
          <w:lang w:val="nl-NL"/>
        </w:rPr>
        <w:t>INNOVATE-programma: voor sociale projecten of ondernemingen die sociale innovatie nastreven.</w:t>
      </w:r>
    </w:p>
    <w:p w14:paraId="37B1CD3E" w14:textId="55B9472C" w:rsidR="00281651" w:rsidRPr="00B14A1E" w:rsidRDefault="00281651" w:rsidP="0081782B">
      <w:pPr>
        <w:pStyle w:val="BodyText"/>
        <w:numPr>
          <w:ilvl w:val="0"/>
          <w:numId w:val="29"/>
        </w:numPr>
        <w:spacing w:before="127" w:line="278" w:lineRule="auto"/>
        <w:ind w:right="565"/>
        <w:jc w:val="both"/>
        <w:rPr>
          <w:rFonts w:ascii="DIN" w:hAnsi="DIN"/>
          <w:lang w:val="nl-NL"/>
        </w:rPr>
      </w:pPr>
      <w:r w:rsidRPr="00B14A1E">
        <w:rPr>
          <w:rFonts w:ascii="DIN" w:hAnsi="DIN"/>
          <w:lang w:val="nl-NL"/>
        </w:rPr>
        <w:t>SHARE-programma: voor managers van sociale ondernemingen die managementproblemen willen aanpakken.</w:t>
      </w:r>
    </w:p>
    <w:p w14:paraId="1299C43A" w14:textId="77777777" w:rsidR="00BC2781" w:rsidRPr="00B14A1E" w:rsidRDefault="00BC2781">
      <w:pPr>
        <w:pStyle w:val="BodyText"/>
        <w:rPr>
          <w:rFonts w:ascii="DIN" w:hAnsi="DIN"/>
          <w:sz w:val="20"/>
          <w:lang w:val="nl-NL"/>
        </w:rPr>
      </w:pPr>
    </w:p>
    <w:p w14:paraId="59F9342A" w14:textId="77777777" w:rsidR="00BC2781" w:rsidRPr="00B14A1E" w:rsidRDefault="00BC2781" w:rsidP="5094967B">
      <w:pPr>
        <w:pStyle w:val="BodyText"/>
        <w:spacing w:before="4"/>
        <w:rPr>
          <w:rFonts w:ascii="DIN" w:hAnsi="DIN"/>
          <w:sz w:val="12"/>
          <w:szCs w:val="12"/>
          <w:lang w:val="nl-NL"/>
        </w:rPr>
      </w:pPr>
    </w:p>
    <w:p w14:paraId="4DDBEF00" w14:textId="77777777" w:rsidR="00BC2781" w:rsidRPr="00B14A1E" w:rsidRDefault="00BC2781">
      <w:pPr>
        <w:pStyle w:val="BodyText"/>
        <w:spacing w:before="1"/>
        <w:rPr>
          <w:rFonts w:ascii="DIN" w:hAnsi="DIN"/>
          <w:sz w:val="27"/>
          <w:lang w:val="nl-NL"/>
        </w:rPr>
      </w:pPr>
    </w:p>
    <w:p w14:paraId="3461D779" w14:textId="0EBB23FC" w:rsidR="00BC2781" w:rsidRPr="00B14A1E" w:rsidRDefault="00CD242C" w:rsidP="00B27AA4">
      <w:pPr>
        <w:pStyle w:val="BodyText"/>
        <w:spacing w:line="278" w:lineRule="auto"/>
        <w:ind w:left="237" w:right="452"/>
        <w:jc w:val="both"/>
        <w:rPr>
          <w:rFonts w:ascii="DIN" w:hAnsi="DIN"/>
          <w:lang w:val="nl-NL"/>
        </w:rPr>
      </w:pPr>
      <w:r w:rsidRPr="00B14A1E">
        <w:rPr>
          <w:rFonts w:ascii="DIN" w:hAnsi="DIN"/>
          <w:lang w:val="nl-NL"/>
        </w:rPr>
        <w:t>Dit reglement beschrijft de procedures voor de selectie en begeleiding van projecten binnen de programma's SEEDS en BLOSSOM in de periode 2025-2026.</w:t>
      </w:r>
    </w:p>
    <w:p w14:paraId="1427ACF2" w14:textId="77777777" w:rsidR="00B27AA4" w:rsidRPr="00B14A1E" w:rsidRDefault="00B27AA4" w:rsidP="00B27AA4">
      <w:pPr>
        <w:pStyle w:val="BodyText"/>
        <w:spacing w:line="278" w:lineRule="auto"/>
        <w:ind w:left="237" w:right="452"/>
        <w:jc w:val="both"/>
        <w:rPr>
          <w:rFonts w:ascii="DIN" w:hAnsi="DIN"/>
          <w:lang w:val="nl-NL"/>
        </w:rPr>
        <w:sectPr w:rsidR="00B27AA4" w:rsidRPr="00B14A1E" w:rsidSect="001F78BD">
          <w:footerReference w:type="default" r:id="rId12"/>
          <w:pgSz w:w="11900" w:h="16840"/>
          <w:pgMar w:top="1060" w:right="540" w:bottom="920" w:left="800" w:header="0" w:footer="735" w:gutter="0"/>
          <w:pgNumType w:start="2"/>
          <w:cols w:space="720"/>
        </w:sectPr>
      </w:pPr>
    </w:p>
    <w:p w14:paraId="0E354A41" w14:textId="169B028D" w:rsidR="00BC2781" w:rsidRPr="00B14A1E" w:rsidRDefault="00CD242C" w:rsidP="00B27AA4">
      <w:pPr>
        <w:pStyle w:val="Heading1"/>
        <w:spacing w:before="103"/>
        <w:ind w:left="0" w:firstLine="237"/>
        <w:rPr>
          <w:rFonts w:ascii="DIN" w:hAnsi="DIN"/>
          <w:lang w:val="nl-NL"/>
        </w:rPr>
      </w:pPr>
      <w:r w:rsidRPr="00B14A1E">
        <w:rPr>
          <w:rFonts w:ascii="DIN" w:hAnsi="DIN"/>
          <w:color w:val="1F497D"/>
          <w:lang w:val="nl-NL"/>
        </w:rPr>
        <w:lastRenderedPageBreak/>
        <w:t>Reglement van de projectoproep</w:t>
      </w:r>
    </w:p>
    <w:p w14:paraId="2BF00278" w14:textId="28230923" w:rsidR="00BC2781" w:rsidRPr="00B14A1E" w:rsidRDefault="00CD242C">
      <w:pPr>
        <w:pStyle w:val="BodyText"/>
        <w:spacing w:before="384" w:line="273" w:lineRule="auto"/>
        <w:ind w:left="237"/>
        <w:rPr>
          <w:rFonts w:ascii="DIN" w:hAnsi="DIN"/>
          <w:lang w:val="nl-NL"/>
        </w:rPr>
      </w:pPr>
      <w:r w:rsidRPr="00B14A1E">
        <w:rPr>
          <w:rFonts w:ascii="DIN" w:hAnsi="DIN"/>
          <w:lang w:val="nl-NL"/>
        </w:rPr>
        <w:t>Deelname aan de projectoproep 2025-2026 impliceert dat de aanvragende ondernemingen de onderhavige regels volledig in acht nemen.</w:t>
      </w:r>
    </w:p>
    <w:p w14:paraId="1FC39945" w14:textId="77777777" w:rsidR="00BC2781" w:rsidRPr="00B14A1E" w:rsidRDefault="00BC2781">
      <w:pPr>
        <w:pStyle w:val="BodyText"/>
        <w:rPr>
          <w:rFonts w:ascii="DIN" w:hAnsi="DIN"/>
          <w:sz w:val="20"/>
          <w:lang w:val="nl-NL"/>
        </w:rPr>
      </w:pPr>
    </w:p>
    <w:p w14:paraId="3D44AC7A" w14:textId="2AE79CB2" w:rsidR="00BC2781" w:rsidRPr="00B14A1E" w:rsidRDefault="00C55FD4">
      <w:pPr>
        <w:pStyle w:val="Heading2"/>
        <w:tabs>
          <w:tab w:val="left" w:pos="9957"/>
        </w:tabs>
        <w:spacing w:before="240"/>
        <w:ind w:left="237"/>
        <w:rPr>
          <w:rFonts w:ascii="DIN" w:hAnsi="DIN" w:cs="Tahoma"/>
          <w:lang w:val="nl-NL"/>
        </w:rPr>
      </w:pPr>
      <w:r w:rsidRPr="00B14A1E">
        <w:rPr>
          <w:rFonts w:ascii="DIN" w:hAnsi="DIN"/>
          <w:color w:val="FFFFFF"/>
          <w:shd w:val="clear" w:color="auto" w:fill="1F3763"/>
          <w:lang w:val="nl-NL"/>
        </w:rPr>
        <w:t xml:space="preserve">  Artikel 1: Algemeen kader van de programma's</w:t>
      </w:r>
      <w:r w:rsidRPr="00B14A1E">
        <w:rPr>
          <w:rFonts w:ascii="DIN" w:hAnsi="DIN"/>
          <w:color w:val="FFFFFF"/>
          <w:shd w:val="clear" w:color="auto" w:fill="1F3763"/>
          <w:lang w:val="nl-NL"/>
        </w:rPr>
        <w:tab/>
      </w:r>
    </w:p>
    <w:p w14:paraId="0562CB0E" w14:textId="77777777" w:rsidR="00BC2781" w:rsidRPr="00B14A1E" w:rsidRDefault="00BC2781">
      <w:pPr>
        <w:pStyle w:val="BodyText"/>
        <w:rPr>
          <w:rFonts w:ascii="DIN" w:hAnsi="DIN"/>
          <w:sz w:val="20"/>
          <w:lang w:val="nl-NL"/>
        </w:rPr>
      </w:pPr>
    </w:p>
    <w:p w14:paraId="62EBF3C5" w14:textId="6378FE24" w:rsidR="00BC2781" w:rsidRPr="00B14A1E" w:rsidRDefault="00BC2781">
      <w:pPr>
        <w:pStyle w:val="BodyText"/>
        <w:spacing w:before="4"/>
        <w:rPr>
          <w:rFonts w:ascii="DIN" w:hAnsi="DIN"/>
          <w:lang w:val="nl-NL"/>
        </w:rPr>
      </w:pPr>
    </w:p>
    <w:p w14:paraId="2964BAC7" w14:textId="77777777" w:rsidR="00BC2781" w:rsidRPr="00B14A1E" w:rsidRDefault="00CD242C">
      <w:pPr>
        <w:spacing w:before="103"/>
        <w:ind w:left="755"/>
        <w:rPr>
          <w:rFonts w:ascii="DIN" w:hAnsi="DIN"/>
          <w:sz w:val="36"/>
          <w:lang w:val="nl-NL"/>
        </w:rPr>
      </w:pPr>
      <w:r w:rsidRPr="00B14A1E">
        <w:rPr>
          <w:rFonts w:ascii="DIN" w:hAnsi="DIN"/>
          <w:lang w:val="nl-NL"/>
        </w:rPr>
        <w:drawing>
          <wp:anchor distT="0" distB="0" distL="0" distR="0" simplePos="0" relativeHeight="251658241" behindDoc="0" locked="0" layoutInCell="1" allowOverlap="1" wp14:anchorId="2EC10FB1" wp14:editId="07777777">
            <wp:simplePos x="0" y="0"/>
            <wp:positionH relativeFrom="page">
              <wp:posOffset>659004</wp:posOffset>
            </wp:positionH>
            <wp:positionV relativeFrom="paragraph">
              <wp:posOffset>-34593</wp:posOffset>
            </wp:positionV>
            <wp:extent cx="233679" cy="31877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33679" cy="318770"/>
                    </a:xfrm>
                    <a:prstGeom prst="rect">
                      <a:avLst/>
                    </a:prstGeom>
                  </pic:spPr>
                </pic:pic>
              </a:graphicData>
            </a:graphic>
          </wp:anchor>
        </w:drawing>
      </w:r>
      <w:r w:rsidRPr="00B14A1E">
        <w:rPr>
          <w:rFonts w:ascii="DIN" w:hAnsi="DIN"/>
          <w:color w:val="95C11F"/>
          <w:sz w:val="36"/>
          <w:lang w:val="nl-NL"/>
        </w:rPr>
        <w:t>SEEDS-programma</w:t>
      </w:r>
    </w:p>
    <w:p w14:paraId="76533D4B" w14:textId="606BB2B3" w:rsidR="00BC2781" w:rsidRPr="00B14A1E" w:rsidRDefault="00CD242C" w:rsidP="007C6E8F">
      <w:pPr>
        <w:pStyle w:val="BodyText"/>
        <w:spacing w:before="82" w:line="273" w:lineRule="auto"/>
        <w:ind w:right="453"/>
        <w:jc w:val="both"/>
        <w:rPr>
          <w:rFonts w:ascii="DIN" w:hAnsi="DIN"/>
          <w:lang w:val="nl-NL"/>
        </w:rPr>
      </w:pPr>
      <w:r w:rsidRPr="00B14A1E">
        <w:rPr>
          <w:rFonts w:ascii="DIN" w:hAnsi="DIN"/>
          <w:lang w:val="nl-NL"/>
        </w:rPr>
        <w:t>Het begeleidingsprogramma SEEDS is bestemd voor projectleiders die een ondernemingsproject met sociale, maatschappelijke of milieudoeleinden willen lanceren.</w:t>
      </w:r>
    </w:p>
    <w:p w14:paraId="5F953323" w14:textId="4FED9688" w:rsidR="00BC2781" w:rsidRPr="00B14A1E" w:rsidRDefault="00CD242C" w:rsidP="007C6E8F">
      <w:pPr>
        <w:pStyle w:val="BodyText"/>
        <w:jc w:val="both"/>
        <w:rPr>
          <w:rFonts w:ascii="DIN" w:hAnsi="DIN"/>
          <w:lang w:val="nl-NL"/>
        </w:rPr>
      </w:pPr>
      <w:r w:rsidRPr="00B14A1E">
        <w:rPr>
          <w:rFonts w:ascii="DIN" w:hAnsi="DIN"/>
          <w:lang w:val="nl-NL"/>
        </w:rPr>
        <w:t>Het loopt van oktober 2025 tot juni 2026 in twee fasen:</w:t>
      </w:r>
    </w:p>
    <w:p w14:paraId="2946DB82" w14:textId="77777777" w:rsidR="00BC2781" w:rsidRPr="00B14A1E" w:rsidRDefault="00BC2781">
      <w:pPr>
        <w:pStyle w:val="BodyText"/>
        <w:spacing w:before="8"/>
        <w:rPr>
          <w:rFonts w:ascii="DIN" w:hAnsi="DIN"/>
          <w:sz w:val="28"/>
          <w:lang w:val="nl-NL"/>
        </w:rPr>
      </w:pPr>
    </w:p>
    <w:p w14:paraId="33741261" w14:textId="0678CE20" w:rsidR="00BC2781" w:rsidRPr="00B14A1E" w:rsidRDefault="00B27AA4" w:rsidP="2C3E6F08">
      <w:pPr>
        <w:pStyle w:val="Heading3"/>
        <w:numPr>
          <w:ilvl w:val="0"/>
          <w:numId w:val="13"/>
        </w:numPr>
        <w:tabs>
          <w:tab w:val="left" w:pos="958"/>
        </w:tabs>
        <w:ind w:hanging="361"/>
        <w:jc w:val="both"/>
        <w:rPr>
          <w:rFonts w:ascii="DIN" w:hAnsi="DIN" w:cs="Tahoma"/>
          <w:b/>
          <w:bCs/>
          <w:lang w:val="nl-NL"/>
        </w:rPr>
      </w:pPr>
      <w:r w:rsidRPr="00B14A1E">
        <w:rPr>
          <w:rFonts w:ascii="DIN" w:hAnsi="DIN"/>
          <w:b/>
          <w:color w:val="002060"/>
          <w:lang w:val="nl-NL"/>
        </w:rPr>
        <w:t>Oktober 2025 tot maart 2026: Validatie van het project</w:t>
      </w:r>
    </w:p>
    <w:p w14:paraId="67B9BC3A" w14:textId="27C828AA" w:rsidR="00B27AA4" w:rsidRPr="00B14A1E" w:rsidRDefault="00B27AA4" w:rsidP="00B27AA4">
      <w:pPr>
        <w:pStyle w:val="Heading3"/>
        <w:tabs>
          <w:tab w:val="left" w:pos="958"/>
        </w:tabs>
        <w:ind w:left="0"/>
        <w:rPr>
          <w:rFonts w:ascii="DIN" w:hAnsi="DIN"/>
          <w:lang w:val="nl-NL"/>
        </w:rPr>
      </w:pPr>
    </w:p>
    <w:p w14:paraId="44CCBC5A" w14:textId="19440A40" w:rsidR="00B27AA4" w:rsidRPr="00B14A1E" w:rsidRDefault="00B27AA4" w:rsidP="00B27AA4">
      <w:pPr>
        <w:pStyle w:val="Heading3"/>
        <w:tabs>
          <w:tab w:val="left" w:pos="958"/>
        </w:tabs>
        <w:ind w:left="0"/>
        <w:jc w:val="both"/>
        <w:rPr>
          <w:rFonts w:ascii="DIN" w:eastAsia="Tahoma" w:hAnsi="DIN" w:cs="Tahoma"/>
          <w:w w:val="105"/>
          <w:sz w:val="22"/>
          <w:szCs w:val="22"/>
          <w:lang w:val="nl-NL"/>
        </w:rPr>
      </w:pPr>
      <w:r w:rsidRPr="00B14A1E">
        <w:rPr>
          <w:rFonts w:ascii="DIN" w:hAnsi="DIN"/>
          <w:sz w:val="22"/>
          <w:lang w:val="nl-NL"/>
        </w:rPr>
        <w:t>Deze fase heeft de volgende doelen:</w:t>
      </w:r>
    </w:p>
    <w:p w14:paraId="629BBA56" w14:textId="69D1DCA9" w:rsidR="00B27AA4" w:rsidRPr="00B14A1E" w:rsidRDefault="00EF6852" w:rsidP="00B27AA4">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De sociale behoefte waarin het project voorziet vaststellen en valideren.</w:t>
      </w:r>
    </w:p>
    <w:p w14:paraId="514C7544" w14:textId="4AB6A44E" w:rsidR="00B27AA4" w:rsidRPr="00B14A1E" w:rsidRDefault="00EF6852" w:rsidP="00B27AA4">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De relevantie van het project testen en valideren.</w:t>
      </w:r>
    </w:p>
    <w:p w14:paraId="70DDE9F4" w14:textId="297DD9CD" w:rsidR="00B27AA4" w:rsidRPr="00B14A1E" w:rsidRDefault="00EF6852" w:rsidP="00B27AA4">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Goed leren functioneren in een groep.</w:t>
      </w:r>
    </w:p>
    <w:p w14:paraId="5997CC1D" w14:textId="2AFEACA1" w:rsidR="00BC2781" w:rsidRPr="00B14A1E" w:rsidRDefault="00EF6852" w:rsidP="00B27AA4">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De eerste fundamenten leggen voor financiële levensvatbaarheid.</w:t>
      </w:r>
    </w:p>
    <w:p w14:paraId="110FFD37" w14:textId="66E98515" w:rsidR="00BC2781" w:rsidRPr="00B14A1E" w:rsidRDefault="399812B8">
      <w:pPr>
        <w:pStyle w:val="BodyText"/>
        <w:spacing w:before="3"/>
        <w:rPr>
          <w:rFonts w:ascii="DIN" w:hAnsi="DIN"/>
          <w:lang w:val="nl-NL"/>
        </w:rPr>
      </w:pPr>
      <w:r w:rsidRPr="00B14A1E">
        <w:rPr>
          <w:rFonts w:ascii="DIN" w:hAnsi="DIN"/>
          <w:lang w:val="nl-NL"/>
        </w:rPr>
        <w:t>Door middel van groepsopleidingen, co-constructiesessies en individuele coaching.</w:t>
      </w:r>
    </w:p>
    <w:p w14:paraId="115A1979" w14:textId="3FC0207B" w:rsidR="2C3E6F08" w:rsidRPr="00B14A1E" w:rsidRDefault="2C3E6F08" w:rsidP="2C3E6F08">
      <w:pPr>
        <w:pStyle w:val="BodyText"/>
        <w:spacing w:before="3"/>
        <w:rPr>
          <w:rFonts w:ascii="DIN" w:hAnsi="DIN"/>
          <w:lang w:val="nl-NL"/>
        </w:rPr>
      </w:pPr>
    </w:p>
    <w:p w14:paraId="5286BB3A" w14:textId="0128460E" w:rsidR="002B0D77" w:rsidRPr="00B14A1E" w:rsidRDefault="00CD242C" w:rsidP="42A3A04F">
      <w:pPr>
        <w:pStyle w:val="BodyText"/>
        <w:spacing w:before="11" w:line="276" w:lineRule="auto"/>
        <w:ind w:right="452"/>
        <w:jc w:val="both"/>
        <w:rPr>
          <w:rFonts w:ascii="DIN" w:hAnsi="DIN"/>
          <w:lang w:val="nl-NL"/>
        </w:rPr>
      </w:pPr>
      <w:r w:rsidRPr="00B14A1E">
        <w:rPr>
          <w:rFonts w:ascii="DIN" w:hAnsi="DIN"/>
          <w:lang w:val="nl-NL"/>
        </w:rPr>
        <w:t>Op het einde van die eerste fase wordt nagegaan of je project voldoet aan de vereisten van sociaal ondernemerschap en voldoende gevorderd is om door te gaan met de begeleiding die wij bieden. De projectleiders en het COOPCITY-team bepalen samen wat de meest geschikte volgende stap voor het project is (bij COOPCITY of elders).</w:t>
      </w:r>
    </w:p>
    <w:p w14:paraId="5B4FF79D" w14:textId="77777777" w:rsidR="002B0D77" w:rsidRPr="00B14A1E" w:rsidRDefault="002B0D77">
      <w:pPr>
        <w:pStyle w:val="BodyText"/>
        <w:spacing w:before="11"/>
        <w:rPr>
          <w:rFonts w:ascii="DIN" w:hAnsi="DIN"/>
          <w:sz w:val="27"/>
          <w:szCs w:val="24"/>
          <w:lang w:val="nl-NL"/>
        </w:rPr>
      </w:pPr>
    </w:p>
    <w:p w14:paraId="0D0DA868" w14:textId="16546FD3" w:rsidR="00BC2781" w:rsidRPr="00B14A1E" w:rsidRDefault="007C6E8F" w:rsidP="2C3E6F08">
      <w:pPr>
        <w:pStyle w:val="Heading3"/>
        <w:numPr>
          <w:ilvl w:val="0"/>
          <w:numId w:val="13"/>
        </w:numPr>
        <w:tabs>
          <w:tab w:val="left" w:pos="958"/>
        </w:tabs>
        <w:ind w:hanging="361"/>
        <w:jc w:val="both"/>
        <w:rPr>
          <w:rFonts w:ascii="DIN" w:hAnsi="DIN" w:cs="Tahoma"/>
          <w:b/>
          <w:bCs/>
          <w:szCs w:val="28"/>
          <w:lang w:val="nl-NL"/>
        </w:rPr>
      </w:pPr>
      <w:r w:rsidRPr="00B14A1E">
        <w:rPr>
          <w:rFonts w:ascii="DIN" w:hAnsi="DIN"/>
          <w:b/>
          <w:color w:val="002060"/>
          <w:lang w:val="nl-NL"/>
        </w:rPr>
        <w:t>Maart tot juni 2026: Gepersonaliseerd traject</w:t>
      </w:r>
    </w:p>
    <w:p w14:paraId="57A854B8" w14:textId="77777777" w:rsidR="007C6E8F" w:rsidRPr="00B14A1E" w:rsidRDefault="007C6E8F" w:rsidP="007C6E8F">
      <w:pPr>
        <w:pStyle w:val="Heading3"/>
        <w:tabs>
          <w:tab w:val="left" w:pos="958"/>
        </w:tabs>
        <w:ind w:left="957"/>
        <w:jc w:val="both"/>
        <w:rPr>
          <w:rFonts w:ascii="DIN" w:hAnsi="DIN"/>
          <w:lang w:val="nl-NL"/>
        </w:rPr>
      </w:pPr>
    </w:p>
    <w:p w14:paraId="57E4489E" w14:textId="160FC468" w:rsidR="00BC2781" w:rsidRPr="00B14A1E" w:rsidRDefault="007C6E8F">
      <w:pPr>
        <w:pStyle w:val="BodyText"/>
        <w:spacing w:before="56" w:line="278" w:lineRule="auto"/>
        <w:ind w:left="237" w:right="452"/>
        <w:jc w:val="both"/>
        <w:rPr>
          <w:rFonts w:ascii="DIN" w:hAnsi="DIN"/>
          <w:lang w:val="nl-NL"/>
        </w:rPr>
      </w:pPr>
      <w:r w:rsidRPr="00B14A1E">
        <w:rPr>
          <w:rFonts w:ascii="DIN" w:hAnsi="DIN"/>
          <w:lang w:val="nl-NL"/>
        </w:rPr>
        <w:t>Als begeleiding door COOPCITY na de validatie de meest relevante keuze blijkt, volgt een gepersonaliseerd traject. Dat is afgestemd op de specifieke behoeften van het project, met:</w:t>
      </w:r>
    </w:p>
    <w:p w14:paraId="2946D889" w14:textId="20D493D2" w:rsidR="0050458B" w:rsidRPr="00B14A1E" w:rsidRDefault="007C6E8F" w:rsidP="007C6E8F">
      <w:pPr>
        <w:widowControl/>
        <w:numPr>
          <w:ilvl w:val="0"/>
          <w:numId w:val="18"/>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keuze uit een twintigtal opleidingen, met onder meer de volgende onderwerpen: financieringsstrategie, economisch model, partnerschappen, communicatie, juridische structuur, participatief bestuur, gezond ondernemen, dagelijks beheer enz.</w:t>
      </w:r>
    </w:p>
    <w:p w14:paraId="3FB196D7" w14:textId="040B9047" w:rsidR="007C6E8F" w:rsidRPr="00B14A1E" w:rsidRDefault="007C6E8F" w:rsidP="007E7A0E">
      <w:pPr>
        <w:widowControl/>
        <w:numPr>
          <w:ilvl w:val="0"/>
          <w:numId w:val="18"/>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Co-constructiesessies met de andere projecten van het jaar.</w:t>
      </w:r>
    </w:p>
    <w:p w14:paraId="0C00D216" w14:textId="14A85E2F" w:rsidR="00BC2781" w:rsidRPr="00B14A1E" w:rsidRDefault="41B1D250" w:rsidP="5094967B">
      <w:pPr>
        <w:widowControl/>
        <w:numPr>
          <w:ilvl w:val="0"/>
          <w:numId w:val="18"/>
        </w:numPr>
        <w:shd w:val="clear" w:color="auto" w:fill="FFFFFF" w:themeFill="background1"/>
        <w:autoSpaceDE/>
        <w:autoSpaceDN/>
        <w:spacing w:before="100" w:beforeAutospacing="1" w:after="100" w:afterAutospacing="1"/>
        <w:rPr>
          <w:rFonts w:ascii="DIN" w:hAnsi="DIN"/>
          <w:lang w:val="nl-NL"/>
        </w:rPr>
      </w:pPr>
      <w:r w:rsidRPr="00B14A1E">
        <w:rPr>
          <w:rFonts w:ascii="DIN" w:hAnsi="DIN"/>
          <w:lang w:val="nl-NL"/>
        </w:rPr>
        <w:t>Individuele coaching.</w:t>
      </w:r>
    </w:p>
    <w:p w14:paraId="17D3594C" w14:textId="4A90EF05" w:rsidR="00BC2781" w:rsidRPr="00B14A1E" w:rsidRDefault="00CD242C">
      <w:pPr>
        <w:pStyle w:val="BodyText"/>
        <w:ind w:left="237"/>
        <w:jc w:val="both"/>
        <w:rPr>
          <w:rFonts w:ascii="DIN" w:hAnsi="DIN"/>
          <w:lang w:val="nl-NL"/>
        </w:rPr>
      </w:pPr>
      <w:r w:rsidRPr="00B14A1E">
        <w:rPr>
          <w:rFonts w:ascii="DIN" w:hAnsi="DIN"/>
          <w:lang w:val="nl-NL"/>
        </w:rPr>
        <w:t>Deelname aan SEEDS is gratis en een vrije bijdrage in de kosten van het programma is mogelijk.</w:t>
      </w:r>
    </w:p>
    <w:p w14:paraId="5400FD0D" w14:textId="77777777" w:rsidR="002B0D77" w:rsidRPr="00B14A1E" w:rsidRDefault="002B0D77">
      <w:pPr>
        <w:pStyle w:val="BodyText"/>
        <w:ind w:left="237"/>
        <w:jc w:val="both"/>
        <w:rPr>
          <w:rFonts w:ascii="DIN" w:hAnsi="DIN"/>
          <w:spacing w:val="2"/>
          <w:lang w:val="nl-NL"/>
        </w:rPr>
      </w:pPr>
    </w:p>
    <w:p w14:paraId="6537F28F" w14:textId="6DE1AC64" w:rsidR="00F54430" w:rsidRPr="00B14A1E" w:rsidRDefault="00F54430">
      <w:pPr>
        <w:pStyle w:val="BodyText"/>
        <w:spacing w:before="11"/>
        <w:rPr>
          <w:rFonts w:ascii="DIN" w:hAnsi="DIN"/>
          <w:spacing w:val="-2"/>
          <w:sz w:val="24"/>
          <w:lang w:val="nl-NL"/>
        </w:rPr>
      </w:pPr>
      <w:r w:rsidRPr="00B14A1E">
        <w:rPr>
          <w:spacing w:val="-2"/>
          <w:lang w:val="nl-NL"/>
        </w:rPr>
        <w:br w:type="page"/>
      </w:r>
    </w:p>
    <w:p w14:paraId="059F6ECB" w14:textId="77777777" w:rsidR="00BC2781" w:rsidRPr="00B14A1E" w:rsidRDefault="00BC2781">
      <w:pPr>
        <w:pStyle w:val="BodyText"/>
        <w:spacing w:before="11"/>
        <w:rPr>
          <w:rFonts w:ascii="DIN" w:hAnsi="DIN"/>
          <w:sz w:val="24"/>
          <w:lang w:val="nl-NL"/>
        </w:rPr>
      </w:pPr>
    </w:p>
    <w:p w14:paraId="2A789BA0" w14:textId="2AADB129" w:rsidR="00BC2781" w:rsidRPr="00B14A1E" w:rsidRDefault="00CD242C">
      <w:pPr>
        <w:pStyle w:val="Heading1"/>
        <w:jc w:val="both"/>
        <w:rPr>
          <w:rFonts w:ascii="DIN" w:hAnsi="DIN" w:cs="Tahoma"/>
          <w:lang w:val="nl-NL"/>
        </w:rPr>
      </w:pPr>
      <w:r w:rsidRPr="00B14A1E">
        <w:rPr>
          <w:rFonts w:ascii="DIN" w:hAnsi="DIN"/>
          <w:lang w:val="nl-NL"/>
        </w:rPr>
        <w:drawing>
          <wp:inline distT="0" distB="0" distL="0" distR="0" wp14:anchorId="7B877D2C" wp14:editId="07777777">
            <wp:extent cx="212725" cy="32956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4" cstate="print"/>
                    <a:stretch>
                      <a:fillRect/>
                    </a:stretch>
                  </pic:blipFill>
                  <pic:spPr>
                    <a:xfrm>
                      <a:off x="0" y="0"/>
                      <a:ext cx="212725" cy="329564"/>
                    </a:xfrm>
                    <a:prstGeom prst="rect">
                      <a:avLst/>
                    </a:prstGeom>
                  </pic:spPr>
                </pic:pic>
              </a:graphicData>
            </a:graphic>
          </wp:inline>
        </w:drawing>
      </w:r>
      <w:r w:rsidRPr="00B14A1E">
        <w:rPr>
          <w:rFonts w:ascii="DIN" w:hAnsi="DIN"/>
          <w:sz w:val="20"/>
          <w:lang w:val="nl-NL"/>
        </w:rPr>
        <w:t xml:space="preserve">   </w:t>
      </w:r>
      <w:r w:rsidRPr="00B14A1E">
        <w:rPr>
          <w:rFonts w:ascii="DIN" w:hAnsi="DIN"/>
          <w:color w:val="009C98"/>
          <w:lang w:val="nl-NL"/>
        </w:rPr>
        <w:t>BLOSSOM-programma</w:t>
      </w:r>
    </w:p>
    <w:p w14:paraId="736F2E6A" w14:textId="0B8E9EF7" w:rsidR="00BC2781" w:rsidRPr="00B14A1E" w:rsidRDefault="00CD242C" w:rsidP="006C07B2">
      <w:pPr>
        <w:pStyle w:val="BodyText"/>
        <w:spacing w:before="355"/>
        <w:ind w:left="284" w:right="450"/>
        <w:jc w:val="both"/>
        <w:rPr>
          <w:rFonts w:ascii="DIN" w:hAnsi="DIN"/>
          <w:w w:val="105"/>
          <w:lang w:val="nl-NL"/>
        </w:rPr>
      </w:pPr>
      <w:r w:rsidRPr="00B14A1E">
        <w:rPr>
          <w:rFonts w:ascii="DIN" w:hAnsi="DIN"/>
          <w:lang w:val="nl-NL"/>
        </w:rPr>
        <w:t>Het begeleidingsprogramma BLOSSOM is bestemd voor ondernemingen in de sociale economie die minstens twee jaar actief zijn en die hun ontwikkelingsstrategie (consolidatie of opschaling) willen valideren met het oog op een grotere sociale impact in het Brussels Gewest.</w:t>
      </w:r>
    </w:p>
    <w:p w14:paraId="6DFB9E20" w14:textId="77C041FE" w:rsidR="00BC2781" w:rsidRPr="00B14A1E" w:rsidRDefault="002B0D77" w:rsidP="006C07B2">
      <w:pPr>
        <w:pStyle w:val="BodyText"/>
        <w:ind w:left="284"/>
        <w:jc w:val="both"/>
        <w:rPr>
          <w:rFonts w:ascii="DIN" w:hAnsi="DIN"/>
          <w:w w:val="105"/>
          <w:lang w:val="nl-NL"/>
        </w:rPr>
      </w:pPr>
      <w:r w:rsidRPr="00B14A1E">
        <w:rPr>
          <w:rFonts w:ascii="DIN" w:hAnsi="DIN"/>
          <w:lang w:val="nl-NL"/>
        </w:rPr>
        <w:br/>
        <w:t>Het loopt van oktober 2025 tot juni 2026 in twee fasen:</w:t>
      </w:r>
    </w:p>
    <w:p w14:paraId="52A2A145" w14:textId="77777777" w:rsidR="00CF0A57" w:rsidRPr="00B14A1E" w:rsidRDefault="00CF0A57" w:rsidP="00CF0A57">
      <w:pPr>
        <w:pStyle w:val="BodyText"/>
        <w:ind w:left="284"/>
        <w:jc w:val="both"/>
        <w:rPr>
          <w:rFonts w:ascii="DIN" w:hAnsi="DIN"/>
          <w:lang w:val="nl-NL"/>
        </w:rPr>
      </w:pPr>
    </w:p>
    <w:p w14:paraId="70DF9E56" w14:textId="693ACB2D" w:rsidR="00BC2781" w:rsidRPr="00B14A1E" w:rsidRDefault="00CD242C" w:rsidP="00123384">
      <w:pPr>
        <w:pStyle w:val="Heading3"/>
        <w:numPr>
          <w:ilvl w:val="0"/>
          <w:numId w:val="33"/>
        </w:numPr>
        <w:tabs>
          <w:tab w:val="left" w:pos="958"/>
        </w:tabs>
        <w:jc w:val="both"/>
        <w:rPr>
          <w:rFonts w:ascii="DIN" w:hAnsi="DIN"/>
          <w:sz w:val="27"/>
          <w:lang w:val="nl-NL"/>
        </w:rPr>
      </w:pPr>
      <w:r w:rsidRPr="00B14A1E">
        <w:rPr>
          <w:rFonts w:ascii="DIN" w:hAnsi="DIN"/>
          <w:b/>
          <w:color w:val="002060"/>
          <w:lang w:val="nl-NL"/>
        </w:rPr>
        <w:t>Oktober 2025 - maart 2026: Diagnose</w:t>
      </w:r>
    </w:p>
    <w:p w14:paraId="67796712" w14:textId="77777777" w:rsidR="007665E9" w:rsidRPr="00B14A1E" w:rsidRDefault="007665E9" w:rsidP="007665E9">
      <w:pPr>
        <w:pStyle w:val="Heading3"/>
        <w:tabs>
          <w:tab w:val="left" w:pos="958"/>
        </w:tabs>
        <w:ind w:left="1317"/>
        <w:jc w:val="both"/>
        <w:rPr>
          <w:rFonts w:ascii="DIN" w:hAnsi="DIN"/>
          <w:sz w:val="27"/>
          <w:lang w:val="nl-NL"/>
        </w:rPr>
      </w:pPr>
    </w:p>
    <w:p w14:paraId="1A052C81" w14:textId="147EB73E" w:rsidR="00BC2781" w:rsidRPr="00B14A1E" w:rsidRDefault="00CD242C">
      <w:pPr>
        <w:pStyle w:val="BodyText"/>
        <w:spacing w:line="242" w:lineRule="auto"/>
        <w:ind w:left="237" w:right="455"/>
        <w:jc w:val="both"/>
        <w:rPr>
          <w:rFonts w:ascii="DIN" w:hAnsi="DIN"/>
          <w:lang w:val="nl-NL"/>
        </w:rPr>
      </w:pPr>
      <w:r w:rsidRPr="00B14A1E">
        <w:rPr>
          <w:rFonts w:ascii="DIN" w:hAnsi="DIN"/>
          <w:lang w:val="nl-NL"/>
        </w:rPr>
        <w:t>Deze fase heeft tot doel een reeks essentiële aspecten in de onderneming te beoordelen met het oog op consolidatie of opschaling.</w:t>
      </w:r>
    </w:p>
    <w:p w14:paraId="44E871BC" w14:textId="77777777" w:rsidR="00BC2781" w:rsidRPr="00B14A1E" w:rsidRDefault="00BC2781">
      <w:pPr>
        <w:pStyle w:val="BodyText"/>
        <w:spacing w:before="9"/>
        <w:rPr>
          <w:rFonts w:ascii="DIN" w:hAnsi="DIN"/>
          <w:lang w:val="nl-NL"/>
        </w:rPr>
      </w:pPr>
    </w:p>
    <w:p w14:paraId="081C09C8" w14:textId="7BB43ECE" w:rsidR="00BC2781" w:rsidRPr="00B14A1E" w:rsidRDefault="00CD242C">
      <w:pPr>
        <w:pStyle w:val="BodyText"/>
        <w:spacing w:before="1"/>
        <w:ind w:left="237"/>
        <w:jc w:val="both"/>
        <w:rPr>
          <w:rFonts w:ascii="DIN" w:hAnsi="DIN"/>
          <w:lang w:val="nl-NL"/>
        </w:rPr>
      </w:pPr>
      <w:r w:rsidRPr="00B14A1E">
        <w:rPr>
          <w:rFonts w:ascii="DIN" w:hAnsi="DIN"/>
          <w:lang w:val="nl-NL"/>
        </w:rPr>
        <w:t>De fase berust op 4 pijlers:</w:t>
      </w:r>
    </w:p>
    <w:p w14:paraId="1AF34278" w14:textId="25B1DC92" w:rsidR="00BC2781" w:rsidRPr="00B14A1E" w:rsidRDefault="00CD242C" w:rsidP="006C07B2">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Hernieuwd onderzoek naar de sociale impact.</w:t>
      </w:r>
    </w:p>
    <w:p w14:paraId="738610EB" w14:textId="707F613D" w:rsidR="00BC2781" w:rsidRPr="00B14A1E" w:rsidRDefault="00CD242C" w:rsidP="006C07B2">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Kritische blik op het economische model en de ontwikkelingsstrategie.</w:t>
      </w:r>
    </w:p>
    <w:p w14:paraId="437C9E3C" w14:textId="26F66546" w:rsidR="00693153" w:rsidRPr="00B14A1E" w:rsidRDefault="0094731A" w:rsidP="006C07B2">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Diagnose van de samenwerking binnen het team.</w:t>
      </w:r>
    </w:p>
    <w:p w14:paraId="5C354F47" w14:textId="30F0C164" w:rsidR="00762AB2" w:rsidRPr="00B14A1E" w:rsidRDefault="009D5E81" w:rsidP="00123384">
      <w:pPr>
        <w:pStyle w:val="ListParagraph"/>
        <w:widowControl/>
        <w:numPr>
          <w:ilvl w:val="0"/>
          <w:numId w:val="16"/>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Beoordeling van de tools voor financieel beheer.</w:t>
      </w:r>
    </w:p>
    <w:p w14:paraId="07528D8E" w14:textId="69C06758" w:rsidR="00BC2781" w:rsidRPr="00B14A1E" w:rsidRDefault="00CD242C">
      <w:pPr>
        <w:pStyle w:val="BodyText"/>
        <w:ind w:left="237" w:right="450"/>
        <w:jc w:val="both"/>
        <w:rPr>
          <w:rFonts w:ascii="DIN" w:hAnsi="DIN"/>
          <w:lang w:val="nl-NL"/>
        </w:rPr>
      </w:pPr>
      <w:r w:rsidRPr="00B14A1E">
        <w:rPr>
          <w:rFonts w:ascii="DIN" w:hAnsi="DIN"/>
          <w:lang w:val="nl-NL"/>
        </w:rPr>
        <w:t>Deze fase is opgebouwd uit opleidingsdagen, intervisies en werksessies met andere ondernemers en een deskundige, waarbij de mogelijke ontwikkelingen worden geanalyseerd en de strategische opties worden overwogen.</w:t>
      </w:r>
    </w:p>
    <w:p w14:paraId="637805D2" w14:textId="77777777" w:rsidR="00BC2781" w:rsidRPr="00B14A1E" w:rsidRDefault="00BC2781">
      <w:pPr>
        <w:pStyle w:val="BodyText"/>
        <w:spacing w:before="1"/>
        <w:rPr>
          <w:rFonts w:ascii="DIN" w:hAnsi="DIN"/>
          <w:sz w:val="23"/>
          <w:lang w:val="nl-NL"/>
        </w:rPr>
      </w:pPr>
    </w:p>
    <w:p w14:paraId="463F29E8" w14:textId="77777777" w:rsidR="00BC2781" w:rsidRPr="00B14A1E" w:rsidRDefault="00BC2781">
      <w:pPr>
        <w:pStyle w:val="BodyText"/>
        <w:spacing w:before="9"/>
        <w:rPr>
          <w:rFonts w:ascii="DIN" w:hAnsi="DIN"/>
          <w:sz w:val="23"/>
          <w:lang w:val="nl-NL"/>
        </w:rPr>
      </w:pPr>
    </w:p>
    <w:p w14:paraId="7E08366F" w14:textId="37535E74" w:rsidR="00BC2781" w:rsidRPr="00B14A1E" w:rsidRDefault="00CD4D7F" w:rsidP="007665E9">
      <w:pPr>
        <w:pStyle w:val="Heading3"/>
        <w:numPr>
          <w:ilvl w:val="0"/>
          <w:numId w:val="33"/>
        </w:numPr>
        <w:tabs>
          <w:tab w:val="left" w:pos="958"/>
        </w:tabs>
        <w:rPr>
          <w:rFonts w:ascii="DIN" w:hAnsi="DIN" w:cs="Tahoma"/>
          <w:b/>
          <w:color w:val="002060"/>
          <w:w w:val="95"/>
          <w:szCs w:val="28"/>
          <w:lang w:val="nl-NL"/>
        </w:rPr>
      </w:pPr>
      <w:r w:rsidRPr="00B14A1E">
        <w:rPr>
          <w:rFonts w:ascii="DIN" w:hAnsi="DIN"/>
          <w:b/>
          <w:color w:val="002060"/>
          <w:lang w:val="nl-NL"/>
        </w:rPr>
        <w:t>April 2026 - juni 2026: Begeleiding op maat</w:t>
      </w:r>
    </w:p>
    <w:p w14:paraId="3B7B4B86" w14:textId="77777777" w:rsidR="00BC2781" w:rsidRPr="00B14A1E" w:rsidRDefault="00BC2781">
      <w:pPr>
        <w:pStyle w:val="BodyText"/>
        <w:spacing w:before="4"/>
        <w:rPr>
          <w:rFonts w:ascii="DIN" w:hAnsi="DIN"/>
          <w:sz w:val="27"/>
          <w:lang w:val="nl-NL"/>
        </w:rPr>
      </w:pPr>
    </w:p>
    <w:p w14:paraId="2E651D69" w14:textId="7BBED4C0" w:rsidR="002B0D77" w:rsidRPr="00B14A1E" w:rsidRDefault="002B0D77" w:rsidP="002B0D77">
      <w:pPr>
        <w:pStyle w:val="BodyText"/>
        <w:spacing w:before="56" w:line="278" w:lineRule="auto"/>
        <w:ind w:left="237" w:right="452"/>
        <w:jc w:val="both"/>
        <w:rPr>
          <w:rFonts w:ascii="DIN" w:hAnsi="DIN"/>
          <w:lang w:val="nl-NL"/>
        </w:rPr>
      </w:pPr>
      <w:r w:rsidRPr="00B14A1E">
        <w:rPr>
          <w:rFonts w:ascii="DIN" w:hAnsi="DIN"/>
          <w:lang w:val="nl-NL"/>
        </w:rPr>
        <w:t>Na afloop van de diagnosefase volgt een gepersonaliseerd traject, uitgewerkt op basis van de specifieke behoeften van de onderneming.</w:t>
      </w:r>
    </w:p>
    <w:p w14:paraId="72951361" w14:textId="77777777" w:rsidR="00CB3808" w:rsidRPr="00B14A1E" w:rsidRDefault="00CB3808" w:rsidP="002B0D77">
      <w:pPr>
        <w:pStyle w:val="BodyText"/>
        <w:ind w:left="237"/>
        <w:jc w:val="both"/>
        <w:rPr>
          <w:rFonts w:ascii="DIN" w:hAnsi="DIN"/>
          <w:w w:val="105"/>
          <w:lang w:val="nl-NL"/>
        </w:rPr>
      </w:pPr>
    </w:p>
    <w:p w14:paraId="501E2E60" w14:textId="7E24FE39" w:rsidR="00BC2781" w:rsidRPr="00B14A1E" w:rsidRDefault="00CD242C" w:rsidP="002B0D77">
      <w:pPr>
        <w:pStyle w:val="BodyText"/>
        <w:ind w:left="237"/>
        <w:jc w:val="both"/>
        <w:rPr>
          <w:rFonts w:ascii="DIN" w:hAnsi="DIN"/>
          <w:lang w:val="nl-NL"/>
        </w:rPr>
      </w:pPr>
      <w:r w:rsidRPr="00B14A1E">
        <w:rPr>
          <w:lang w:val="nl-NL"/>
        </w:rPr>
        <w:t xml:space="preserve">De kostprijs voor deelname aan het BLOSSOM-programma bedraagt </w:t>
      </w:r>
      <w:r w:rsidRPr="00B14A1E">
        <w:rPr>
          <w:b/>
          <w:sz w:val="21"/>
          <w:lang w:val="nl-NL"/>
        </w:rPr>
        <w:t>minimaal 500,00 euro</w:t>
      </w:r>
      <w:r w:rsidRPr="00B14A1E">
        <w:rPr>
          <w:lang w:val="nl-NL"/>
        </w:rPr>
        <w:t xml:space="preserve"> per onderneming.</w:t>
      </w:r>
      <w:r w:rsidRPr="00B14A1E">
        <w:rPr>
          <w:rFonts w:ascii="DIN" w:hAnsi="DIN"/>
          <w:lang w:val="nl-NL"/>
        </w:rPr>
        <w:t xml:space="preserve"> Het staat de ondernemingen vrij om deel te nemen voor een hoger bedrag dan 500,00 euro door middel van een bewuste participatie.</w:t>
      </w:r>
    </w:p>
    <w:p w14:paraId="40F12A2E" w14:textId="77777777" w:rsidR="00B56BE2" w:rsidRPr="00B14A1E" w:rsidRDefault="00B56BE2" w:rsidP="42A3A04F">
      <w:pPr>
        <w:pStyle w:val="BodyText"/>
        <w:rPr>
          <w:rFonts w:ascii="DIN" w:hAnsi="DIN"/>
          <w:sz w:val="20"/>
          <w:szCs w:val="20"/>
          <w:lang w:val="nl-NL"/>
        </w:rPr>
      </w:pPr>
    </w:p>
    <w:p w14:paraId="40CC5CA7" w14:textId="77777777" w:rsidR="00B56BE2" w:rsidRPr="00B14A1E" w:rsidRDefault="00B56BE2" w:rsidP="42A3A04F">
      <w:pPr>
        <w:pStyle w:val="BodyText"/>
        <w:rPr>
          <w:rFonts w:ascii="DIN" w:hAnsi="DIN"/>
          <w:sz w:val="20"/>
          <w:szCs w:val="20"/>
          <w:lang w:val="nl-NL"/>
        </w:rPr>
      </w:pPr>
    </w:p>
    <w:p w14:paraId="0B99AF45" w14:textId="5B404238" w:rsidR="42A3A04F" w:rsidRPr="00B14A1E" w:rsidRDefault="42A3A04F" w:rsidP="42A3A04F">
      <w:pPr>
        <w:pStyle w:val="BodyText"/>
        <w:rPr>
          <w:rFonts w:ascii="DIN" w:hAnsi="DIN"/>
          <w:sz w:val="20"/>
          <w:szCs w:val="20"/>
          <w:lang w:val="nl-NL"/>
        </w:rPr>
      </w:pPr>
    </w:p>
    <w:p w14:paraId="2BC5A769" w14:textId="4A92EFEB" w:rsidR="00BC2781" w:rsidRPr="00B14A1E" w:rsidRDefault="00CD242C">
      <w:pPr>
        <w:tabs>
          <w:tab w:val="left" w:pos="9837"/>
        </w:tabs>
        <w:spacing w:before="266"/>
        <w:ind w:left="237"/>
        <w:rPr>
          <w:rFonts w:ascii="DIN" w:hAnsi="DIN"/>
          <w:sz w:val="28"/>
          <w:lang w:val="nl-NL"/>
        </w:rPr>
      </w:pPr>
      <w:r w:rsidRPr="00B14A1E">
        <w:rPr>
          <w:rFonts w:ascii="DIN" w:hAnsi="DIN"/>
          <w:color w:val="FFFFFF"/>
          <w:sz w:val="28"/>
          <w:shd w:val="clear" w:color="auto" w:fill="1F3763"/>
          <w:lang w:val="nl-NL"/>
        </w:rPr>
        <w:t xml:space="preserve">    Artikel 2: Selectiecriteria</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0DE4B5B7" w14:textId="03FBF20B" w:rsidR="00BC2781" w:rsidRPr="00B14A1E" w:rsidRDefault="00BC2781" w:rsidP="6D98BC86">
      <w:pPr>
        <w:pStyle w:val="BodyText"/>
        <w:spacing w:before="8"/>
        <w:rPr>
          <w:rFonts w:ascii="DIN" w:hAnsi="DIN"/>
          <w:sz w:val="20"/>
          <w:szCs w:val="20"/>
          <w:lang w:val="nl-NL"/>
        </w:rPr>
      </w:pPr>
    </w:p>
    <w:p w14:paraId="6DE4A405" w14:textId="125522FA" w:rsidR="002B0D77" w:rsidRPr="00B14A1E" w:rsidRDefault="002B0D77" w:rsidP="006C07B2">
      <w:pPr>
        <w:pStyle w:val="BodyText"/>
        <w:spacing w:before="101" w:line="273" w:lineRule="auto"/>
        <w:ind w:right="273" w:firstLine="237"/>
        <w:rPr>
          <w:rFonts w:ascii="DIN" w:hAnsi="DIN"/>
          <w:lang w:val="nl-NL"/>
        </w:rPr>
      </w:pPr>
      <w:r w:rsidRPr="00B14A1E">
        <w:rPr>
          <w:rFonts w:ascii="DIN" w:hAnsi="DIN"/>
          <w:color w:val="002060"/>
          <w:u w:val="single"/>
          <w:lang w:val="nl-NL"/>
        </w:rPr>
        <w:t>Verplichte selectiecriteria opgesteld door COOPCITY</w:t>
      </w:r>
    </w:p>
    <w:p w14:paraId="4170B531" w14:textId="4B41E00B" w:rsidR="002B0D77" w:rsidRPr="00B14A1E" w:rsidRDefault="002B0D77" w:rsidP="00106AC8">
      <w:pPr>
        <w:widowControl/>
        <w:numPr>
          <w:ilvl w:val="0"/>
          <w:numId w:val="18"/>
        </w:numPr>
        <w:shd w:val="clear" w:color="auto" w:fill="FFFFFF" w:themeFill="background1"/>
        <w:spacing w:before="100" w:beforeAutospacing="1" w:after="100" w:afterAutospacing="1" w:line="276" w:lineRule="auto"/>
        <w:rPr>
          <w:rFonts w:ascii="DIN" w:hAnsi="DIN"/>
          <w:lang w:val="nl-NL"/>
        </w:rPr>
      </w:pPr>
      <w:r w:rsidRPr="00B14A1E">
        <w:rPr>
          <w:rFonts w:ascii="DIN" w:hAnsi="DIN"/>
          <w:lang w:val="nl-NL"/>
        </w:rPr>
        <w:t>De activiteit moet plaatsvinden in het Brussels Hoofdstedelijk Gewest of er een directe impact hebben.</w:t>
      </w:r>
    </w:p>
    <w:p w14:paraId="77898CCC" w14:textId="6CE9FC33" w:rsidR="002B0D77" w:rsidRPr="00B14A1E" w:rsidRDefault="002B0D77" w:rsidP="00106AC8">
      <w:pPr>
        <w:widowControl/>
        <w:numPr>
          <w:ilvl w:val="0"/>
          <w:numId w:val="18"/>
        </w:numPr>
        <w:shd w:val="clear" w:color="auto" w:fill="FFFFFF" w:themeFill="background1"/>
        <w:spacing w:before="100" w:beforeAutospacing="1" w:after="100" w:afterAutospacing="1" w:line="276" w:lineRule="auto"/>
        <w:rPr>
          <w:rFonts w:ascii="DIN" w:hAnsi="DIN"/>
          <w:lang w:val="nl-NL"/>
        </w:rPr>
      </w:pPr>
      <w:r w:rsidRPr="00B14A1E">
        <w:rPr>
          <w:rFonts w:ascii="DIN" w:hAnsi="DIN"/>
          <w:lang w:val="nl-NL"/>
        </w:rPr>
        <w:t>Er zijn geen beperkingen wat de activiteitensector betreft, met uitzondering van sectoren met een negatieve impact op de gezondheid, het leefmilieu of de veiligheid.</w:t>
      </w:r>
    </w:p>
    <w:p w14:paraId="4515FBFA" w14:textId="163AC437" w:rsidR="002B0D77" w:rsidRPr="00B14A1E" w:rsidRDefault="002B0D77" w:rsidP="00106AC8">
      <w:pPr>
        <w:widowControl/>
        <w:numPr>
          <w:ilvl w:val="0"/>
          <w:numId w:val="18"/>
        </w:numPr>
        <w:shd w:val="clear" w:color="auto" w:fill="FFFFFF" w:themeFill="background1"/>
        <w:spacing w:before="100" w:beforeAutospacing="1" w:after="100" w:afterAutospacing="1" w:line="276" w:lineRule="auto"/>
        <w:rPr>
          <w:rFonts w:ascii="DIN" w:hAnsi="DIN"/>
          <w:lang w:val="nl-NL"/>
        </w:rPr>
      </w:pPr>
      <w:r w:rsidRPr="00B14A1E">
        <w:rPr>
          <w:rFonts w:ascii="DIN" w:hAnsi="DIN"/>
          <w:lang w:val="nl-NL"/>
        </w:rPr>
        <w:t>De projectleiders moeten het aanvraagformulier naar behoren hebben ingevuld en dit programmareglement hebben gelezen en goedgekeurd.</w:t>
      </w:r>
    </w:p>
    <w:p w14:paraId="2715D9F5" w14:textId="75D0EBAA" w:rsidR="00740DC4" w:rsidRPr="00B14A1E" w:rsidRDefault="00740DC4"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Ten minste één projectleider is beschikbaar op alle data van de groepsopleiding.</w:t>
      </w:r>
    </w:p>
    <w:p w14:paraId="0F68A9B1" w14:textId="77777777" w:rsidR="005548E9" w:rsidRPr="00B14A1E" w:rsidRDefault="00740DC4"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 xml:space="preserve">Het projectteam heeft tijd om aan het project te werken buiten de opleidings- en </w:t>
      </w:r>
      <w:proofErr w:type="spellStart"/>
      <w:r w:rsidRPr="00B14A1E">
        <w:rPr>
          <w:rFonts w:ascii="DIN" w:hAnsi="DIN"/>
          <w:lang w:val="nl-NL"/>
        </w:rPr>
        <w:t>coachingsdagen</w:t>
      </w:r>
      <w:proofErr w:type="spellEnd"/>
      <w:r w:rsidRPr="00B14A1E">
        <w:rPr>
          <w:rFonts w:ascii="DIN" w:hAnsi="DIN"/>
          <w:lang w:val="nl-NL"/>
        </w:rPr>
        <w:t>.</w:t>
      </w:r>
    </w:p>
    <w:p w14:paraId="69AD0E91" w14:textId="77777777" w:rsidR="00427AE6"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lastRenderedPageBreak/>
        <w:t>Het project wil een onderneming (productie van goederen en diensten) oprichten of heeft een onderneming opgericht.</w:t>
      </w:r>
    </w:p>
    <w:p w14:paraId="6E946AC0" w14:textId="770BC879" w:rsidR="00427AE6"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heeft een aantoonbaar maatschappelijk nut en levert een dienst aan de gemeenschap.</w:t>
      </w:r>
    </w:p>
    <w:p w14:paraId="3507FCF3" w14:textId="77777777" w:rsidR="00A3408A"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beoogt of heeft een democratisch bestuur.</w:t>
      </w:r>
    </w:p>
    <w:p w14:paraId="722B3D70" w14:textId="7476E408" w:rsidR="00A3408A"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toont duidelijk de wil om de verdeling van eventuele winst te beperken.</w:t>
      </w:r>
    </w:p>
    <w:p w14:paraId="6BB0774A" w14:textId="101702FE" w:rsidR="00A3408A"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is niet schadelijk voor de huidige grote milieuproblemen.</w:t>
      </w:r>
    </w:p>
    <w:p w14:paraId="33691CEF" w14:textId="5DDA75F5" w:rsidR="00A3408A"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heeft potentieel voor economische levensvatbaarheid en is bereid om zijn middelen te diversifiëren.</w:t>
      </w:r>
    </w:p>
    <w:p w14:paraId="7C87E6C3" w14:textId="40C9B450" w:rsidR="008057A0"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De groep (of de projectleider) verenigt de vaardigheden en attitudes om het project uit te voeren (flexibel en wendbaar zijn, coaching aanvaarden).</w:t>
      </w:r>
    </w:p>
    <w:p w14:paraId="425E4578" w14:textId="77777777" w:rsidR="008057A0"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heeft een realistisch potentieel voor succes en het creëren van banen.</w:t>
      </w:r>
    </w:p>
    <w:p w14:paraId="4A1C848B" w14:textId="3581968C" w:rsidR="002B479E"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zal een positieve sociale impact hebben op het Brussels Gewest en zijn inwoners.</w:t>
      </w:r>
    </w:p>
    <w:p w14:paraId="60B1B6DA" w14:textId="63764562" w:rsidR="0094190D" w:rsidRPr="00B14A1E" w:rsidRDefault="005548E9" w:rsidP="00106AC8">
      <w:pPr>
        <w:widowControl/>
        <w:numPr>
          <w:ilvl w:val="0"/>
          <w:numId w:val="18"/>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begeleidingsaanbod van COOPCITY is afgestemd op de behoeften aan begeleiding die de groep of de projectleider heeft aangegeven.</w:t>
      </w:r>
    </w:p>
    <w:p w14:paraId="1FB9DEF2" w14:textId="252DD406" w:rsidR="00361B44" w:rsidRPr="00B14A1E" w:rsidRDefault="00361B44" w:rsidP="00361B44">
      <w:pPr>
        <w:widowControl/>
        <w:shd w:val="clear" w:color="auto" w:fill="FFFFFF"/>
        <w:autoSpaceDE/>
        <w:autoSpaceDN/>
        <w:spacing w:before="100" w:beforeAutospacing="1" w:after="100" w:afterAutospacing="1" w:line="276" w:lineRule="auto"/>
        <w:ind w:left="360"/>
        <w:rPr>
          <w:rFonts w:ascii="DIN" w:eastAsia="Calibri" w:hAnsi="DIN"/>
          <w:b/>
          <w:color w:val="002060"/>
          <w:w w:val="95"/>
          <w:sz w:val="26"/>
          <w:szCs w:val="28"/>
          <w:lang w:val="nl-NL"/>
        </w:rPr>
      </w:pPr>
      <w:r w:rsidRPr="00B14A1E">
        <w:rPr>
          <w:rFonts w:ascii="DIN" w:hAnsi="DIN"/>
          <w:b/>
          <w:color w:val="002060"/>
          <w:sz w:val="26"/>
          <w:lang w:val="nl-NL"/>
        </w:rPr>
        <w:t>Voor het BLOSSOM-programma:</w:t>
      </w:r>
    </w:p>
    <w:p w14:paraId="3869DED3" w14:textId="77777777" w:rsidR="008358F5" w:rsidRPr="00B14A1E" w:rsidRDefault="00054809" w:rsidP="008358F5">
      <w:pPr>
        <w:pStyle w:val="ListParagraph"/>
        <w:widowControl/>
        <w:numPr>
          <w:ilvl w:val="0"/>
          <w:numId w:val="31"/>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De mensen die zich verbinden tot de begeleiding van COOPCITY hebben de volmacht om dit te doen binnen hun orgaan.</w:t>
      </w:r>
    </w:p>
    <w:p w14:paraId="0DF94899" w14:textId="77777777" w:rsidR="008358F5" w:rsidRPr="00B14A1E" w:rsidRDefault="009A1BCD" w:rsidP="008358F5">
      <w:pPr>
        <w:pStyle w:val="ListParagraph"/>
        <w:widowControl/>
        <w:numPr>
          <w:ilvl w:val="0"/>
          <w:numId w:val="31"/>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wordt geleid door een of meer rechtspersonen (coöperaties, verenigingen zonder winstoogmerk, stichtingen, handelsondernemingen).</w:t>
      </w:r>
    </w:p>
    <w:p w14:paraId="467748A0" w14:textId="59BEF63C" w:rsidR="00FA3B51" w:rsidRPr="00B14A1E" w:rsidRDefault="009A1BCD" w:rsidP="008358F5">
      <w:pPr>
        <w:pStyle w:val="ListParagraph"/>
        <w:widowControl/>
        <w:numPr>
          <w:ilvl w:val="0"/>
          <w:numId w:val="31"/>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De onderneming moet ten minste twee jaar een economische activiteit uitoefenen.</w:t>
      </w:r>
    </w:p>
    <w:p w14:paraId="7A4CA730" w14:textId="77777777" w:rsidR="008358F5" w:rsidRPr="00B14A1E" w:rsidRDefault="008358F5" w:rsidP="008358F5">
      <w:pPr>
        <w:pStyle w:val="ListParagraph"/>
        <w:widowControl/>
        <w:shd w:val="clear" w:color="auto" w:fill="FFFFFF"/>
        <w:autoSpaceDE/>
        <w:autoSpaceDN/>
        <w:spacing w:before="100" w:beforeAutospacing="1" w:after="100" w:afterAutospacing="1" w:line="276" w:lineRule="auto"/>
        <w:ind w:left="720" w:firstLine="0"/>
        <w:rPr>
          <w:rFonts w:ascii="DIN" w:hAnsi="DIN"/>
          <w:w w:val="105"/>
          <w:lang w:val="nl-NL"/>
        </w:rPr>
      </w:pPr>
    </w:p>
    <w:p w14:paraId="3E6D9852" w14:textId="15BC86F9" w:rsidR="00FA3B51" w:rsidRPr="00B14A1E" w:rsidRDefault="00FA3B51" w:rsidP="42A3A04F">
      <w:pPr>
        <w:spacing w:before="266" w:line="276" w:lineRule="auto"/>
        <w:ind w:left="237" w:right="565"/>
        <w:jc w:val="both"/>
        <w:rPr>
          <w:rFonts w:ascii="DIN" w:hAnsi="DIN"/>
          <w:sz w:val="28"/>
          <w:szCs w:val="28"/>
          <w:lang w:val="nl-NL"/>
        </w:rPr>
      </w:pPr>
      <w:r w:rsidRPr="00B14A1E">
        <w:rPr>
          <w:rFonts w:ascii="DIN" w:hAnsi="DIN"/>
          <w:color w:val="FFFFFF"/>
          <w:sz w:val="28"/>
          <w:shd w:val="clear" w:color="auto" w:fill="1F3763"/>
          <w:lang w:val="nl-NL"/>
        </w:rPr>
        <w:t xml:space="preserve">   Artikel 3: Aanvraagprocedure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0FF8C993" w14:textId="77777777" w:rsidR="004033C3" w:rsidRPr="00B14A1E" w:rsidRDefault="004033C3" w:rsidP="002E3A50">
      <w:pPr>
        <w:pStyle w:val="ListParagraph"/>
        <w:spacing w:line="273" w:lineRule="auto"/>
        <w:ind w:left="720" w:firstLine="0"/>
        <w:rPr>
          <w:rFonts w:ascii="DIN" w:eastAsiaTheme="minorEastAsia" w:hAnsi="DIN" w:cstheme="minorBidi"/>
          <w:lang w:val="nl-NL"/>
        </w:rPr>
      </w:pPr>
    </w:p>
    <w:p w14:paraId="40A31A9E" w14:textId="70B808FA" w:rsidR="00FA3B51" w:rsidRPr="00B14A1E" w:rsidRDefault="2C3E6F08" w:rsidP="2C3E6F08">
      <w:pPr>
        <w:pStyle w:val="ListParagraph"/>
        <w:numPr>
          <w:ilvl w:val="0"/>
          <w:numId w:val="21"/>
        </w:numPr>
        <w:spacing w:line="273" w:lineRule="auto"/>
        <w:rPr>
          <w:rFonts w:ascii="DIN" w:eastAsiaTheme="minorEastAsia" w:hAnsi="DIN" w:cstheme="minorBidi"/>
          <w:lang w:val="nl-NL"/>
        </w:rPr>
      </w:pPr>
      <w:r w:rsidRPr="00B14A1E">
        <w:rPr>
          <w:rFonts w:ascii="DIN" w:hAnsi="DIN"/>
          <w:lang w:val="nl-NL"/>
        </w:rPr>
        <w:t>Ten minste één voorafgaand contact met COOPCITY (deelname aan een infosessie, contact met een van de programmaleiders, deelname aan een workshop ‘</w:t>
      </w:r>
      <w:proofErr w:type="spellStart"/>
      <w:r w:rsidRPr="00B14A1E">
        <w:rPr>
          <w:rFonts w:ascii="DIN" w:hAnsi="DIN"/>
          <w:lang w:val="nl-NL"/>
        </w:rPr>
        <w:t>est-ce</w:t>
      </w:r>
      <w:proofErr w:type="spellEnd"/>
      <w:r w:rsidRPr="00B14A1E">
        <w:rPr>
          <w:rFonts w:ascii="DIN" w:hAnsi="DIN"/>
          <w:lang w:val="nl-NL"/>
        </w:rPr>
        <w:t xml:space="preserve"> que </w:t>
      </w:r>
      <w:proofErr w:type="spellStart"/>
      <w:r w:rsidRPr="00B14A1E">
        <w:rPr>
          <w:rFonts w:ascii="DIN" w:hAnsi="DIN"/>
          <w:lang w:val="nl-NL"/>
        </w:rPr>
        <w:t>mon</w:t>
      </w:r>
      <w:proofErr w:type="spellEnd"/>
      <w:r w:rsidRPr="00B14A1E">
        <w:rPr>
          <w:rFonts w:ascii="DIN" w:hAnsi="DIN"/>
          <w:lang w:val="nl-NL"/>
        </w:rPr>
        <w:t xml:space="preserve"> </w:t>
      </w:r>
      <w:proofErr w:type="spellStart"/>
      <w:r w:rsidRPr="00B14A1E">
        <w:rPr>
          <w:rFonts w:ascii="DIN" w:hAnsi="DIN"/>
          <w:lang w:val="nl-NL"/>
        </w:rPr>
        <w:t>projet</w:t>
      </w:r>
      <w:proofErr w:type="spellEnd"/>
      <w:r w:rsidRPr="00B14A1E">
        <w:rPr>
          <w:rFonts w:ascii="DIN" w:hAnsi="DIN"/>
          <w:lang w:val="nl-NL"/>
        </w:rPr>
        <w:t xml:space="preserve"> </w:t>
      </w:r>
      <w:proofErr w:type="spellStart"/>
      <w:r w:rsidRPr="00B14A1E">
        <w:rPr>
          <w:rFonts w:ascii="DIN" w:hAnsi="DIN"/>
          <w:lang w:val="nl-NL"/>
        </w:rPr>
        <w:t>tient</w:t>
      </w:r>
      <w:proofErr w:type="spellEnd"/>
      <w:r w:rsidRPr="00B14A1E">
        <w:rPr>
          <w:rFonts w:ascii="DIN" w:hAnsi="DIN"/>
          <w:lang w:val="nl-NL"/>
        </w:rPr>
        <w:t xml:space="preserve"> la route?’ …)</w:t>
      </w:r>
    </w:p>
    <w:p w14:paraId="5012F240" w14:textId="77777777" w:rsidR="00AC20F9" w:rsidRPr="00B14A1E" w:rsidRDefault="00AC20F9" w:rsidP="00AC20F9">
      <w:pPr>
        <w:pStyle w:val="ListParagraph"/>
        <w:spacing w:line="273" w:lineRule="auto"/>
        <w:ind w:left="720" w:firstLine="0"/>
        <w:rPr>
          <w:rFonts w:ascii="DIN" w:eastAsiaTheme="minorEastAsia" w:hAnsi="DIN" w:cstheme="minorBidi"/>
          <w:lang w:val="nl-NL"/>
        </w:rPr>
      </w:pPr>
    </w:p>
    <w:p w14:paraId="3F261739" w14:textId="51F6A9C1" w:rsidR="00FA3B51" w:rsidRPr="00B14A1E" w:rsidRDefault="00FA3B51" w:rsidP="2C3E6F08">
      <w:pPr>
        <w:widowControl/>
        <w:numPr>
          <w:ilvl w:val="0"/>
          <w:numId w:val="21"/>
        </w:numPr>
        <w:autoSpaceDE/>
        <w:autoSpaceDN/>
        <w:ind w:left="360" w:firstLine="0"/>
        <w:textAlignment w:val="baseline"/>
        <w:rPr>
          <w:rFonts w:ascii="DIN" w:hAnsi="DIN"/>
          <w:lang w:val="nl-NL"/>
        </w:rPr>
      </w:pPr>
      <w:r w:rsidRPr="00B14A1E">
        <w:rPr>
          <w:rFonts w:ascii="DIN" w:hAnsi="DIN"/>
          <w:lang w:val="nl-NL"/>
        </w:rPr>
        <w:t>Het aanvraagformulier invullen en opsturen.</w:t>
      </w:r>
    </w:p>
    <w:p w14:paraId="62B4B8C1" w14:textId="352F8548" w:rsidR="000020C5" w:rsidRPr="00B14A1E" w:rsidRDefault="000020C5" w:rsidP="000020C5">
      <w:pPr>
        <w:widowControl/>
        <w:autoSpaceDE/>
        <w:autoSpaceDN/>
        <w:textAlignment w:val="baseline"/>
        <w:rPr>
          <w:rFonts w:ascii="DIN" w:eastAsia="Times New Roman" w:hAnsi="DIN"/>
          <w:lang w:val="nl-NL" w:eastAsia="fr-BE" w:bidi="ar-SA"/>
        </w:rPr>
      </w:pPr>
    </w:p>
    <w:p w14:paraId="1857B73F" w14:textId="78EA98F3" w:rsidR="000020C5" w:rsidRPr="00B14A1E" w:rsidRDefault="000020C5" w:rsidP="2C3E6F08">
      <w:pPr>
        <w:pStyle w:val="paragraph"/>
        <w:spacing w:before="0" w:beforeAutospacing="0" w:after="0" w:afterAutospacing="0"/>
        <w:ind w:left="720"/>
        <w:textAlignment w:val="baseline"/>
        <w:rPr>
          <w:rFonts w:ascii="DIN" w:hAnsi="DIN" w:cs="Tahoma"/>
          <w:sz w:val="22"/>
          <w:szCs w:val="22"/>
          <w:lang w:val="nl-NL"/>
        </w:rPr>
      </w:pPr>
      <w:r w:rsidRPr="00B14A1E">
        <w:rPr>
          <w:rStyle w:val="normaltextrun"/>
          <w:rFonts w:ascii="DIN" w:hAnsi="DIN"/>
          <w:sz w:val="22"/>
          <w:lang w:val="nl-NL"/>
        </w:rPr>
        <w:t>Het aanvraagformulier moet worden verzonden met de verplichte vermelding</w:t>
      </w:r>
      <w:r w:rsidRPr="00B14A1E">
        <w:rPr>
          <w:rFonts w:ascii="DIN" w:hAnsi="DIN"/>
          <w:lang w:val="nl-NL"/>
        </w:rPr>
        <w:br/>
      </w:r>
      <w:r w:rsidRPr="00B14A1E">
        <w:rPr>
          <w:rStyle w:val="normaltextrun"/>
          <w:rFonts w:ascii="DIN" w:hAnsi="DIN"/>
          <w:sz w:val="22"/>
          <w:lang w:val="nl-NL"/>
        </w:rPr>
        <w:t>‘Aanvraag begeleiding – COOPCITY 2025 – [naam van je project]’</w:t>
      </w:r>
    </w:p>
    <w:p w14:paraId="781DAE7F" w14:textId="6A3358B5" w:rsidR="000020C5" w:rsidRPr="00B14A1E" w:rsidRDefault="000020C5" w:rsidP="000020C5">
      <w:pPr>
        <w:pStyle w:val="paragraph"/>
        <w:spacing w:before="0" w:beforeAutospacing="0" w:after="0" w:afterAutospacing="0"/>
        <w:ind w:left="720"/>
        <w:textAlignment w:val="baseline"/>
        <w:rPr>
          <w:rFonts w:ascii="DIN" w:hAnsi="DIN" w:cs="Tahoma"/>
          <w:sz w:val="22"/>
          <w:szCs w:val="22"/>
          <w:lang w:val="nl-NL"/>
        </w:rPr>
      </w:pPr>
      <w:r w:rsidRPr="00B14A1E">
        <w:rPr>
          <w:rStyle w:val="normaltextrun"/>
          <w:rFonts w:ascii="DIN" w:hAnsi="DIN"/>
          <w:sz w:val="22"/>
          <w:lang w:val="nl-NL"/>
        </w:rPr>
        <w:t xml:space="preserve">per mail naar de programmabegeleiders + </w:t>
      </w:r>
      <w:hyperlink r:id="rId15" w:history="1">
        <w:r w:rsidRPr="00B14A1E">
          <w:rPr>
            <w:rStyle w:val="Hyperlink"/>
            <w:rFonts w:ascii="DIN" w:hAnsi="DIN"/>
            <w:sz w:val="22"/>
            <w:lang w:val="nl-NL"/>
          </w:rPr>
          <w:t>info@coopcity.be</w:t>
        </w:r>
      </w:hyperlink>
    </w:p>
    <w:p w14:paraId="7DC9B1F6" w14:textId="571347BC" w:rsidR="000020C5" w:rsidRPr="00B14A1E" w:rsidRDefault="000020C5" w:rsidP="2C3E6F08">
      <w:pPr>
        <w:pStyle w:val="paragraph"/>
        <w:spacing w:before="0" w:beforeAutospacing="0" w:after="0" w:afterAutospacing="0"/>
        <w:ind w:left="720"/>
        <w:textAlignment w:val="baseline"/>
        <w:rPr>
          <w:rFonts w:ascii="DIN" w:hAnsi="DIN" w:cs="Tahoma"/>
          <w:sz w:val="22"/>
          <w:szCs w:val="22"/>
          <w:lang w:val="nl-NL"/>
        </w:rPr>
      </w:pPr>
      <w:r w:rsidRPr="00B14A1E">
        <w:rPr>
          <w:rStyle w:val="normaltextrun"/>
          <w:rFonts w:ascii="DIN" w:hAnsi="DIN"/>
          <w:sz w:val="22"/>
          <w:lang w:val="nl-NL"/>
        </w:rPr>
        <w:t xml:space="preserve">Uiterste datum: </w:t>
      </w:r>
      <w:r w:rsidRPr="00B14A1E">
        <w:rPr>
          <w:rStyle w:val="normaltextrun"/>
          <w:rFonts w:ascii="DIN" w:hAnsi="DIN"/>
          <w:b/>
          <w:sz w:val="22"/>
          <w:lang w:val="nl-NL"/>
        </w:rPr>
        <w:t>15 september 2025 om 10 uur</w:t>
      </w:r>
    </w:p>
    <w:p w14:paraId="4167FD39" w14:textId="77777777" w:rsidR="000020C5" w:rsidRPr="00B14A1E" w:rsidRDefault="000020C5" w:rsidP="000020C5">
      <w:pPr>
        <w:widowControl/>
        <w:autoSpaceDE/>
        <w:autoSpaceDN/>
        <w:textAlignment w:val="baseline"/>
        <w:rPr>
          <w:rFonts w:ascii="DIN" w:eastAsia="Times New Roman" w:hAnsi="DIN"/>
          <w:lang w:val="nl-NL" w:eastAsia="fr-BE" w:bidi="ar-SA"/>
        </w:rPr>
      </w:pPr>
    </w:p>
    <w:p w14:paraId="16F4ACCF" w14:textId="799F9CA1" w:rsidR="00D71BE0" w:rsidRPr="00B14A1E" w:rsidRDefault="00D71BE0" w:rsidP="00D71BE0">
      <w:pPr>
        <w:pStyle w:val="ListParagraph"/>
        <w:widowControl/>
        <w:numPr>
          <w:ilvl w:val="0"/>
          <w:numId w:val="27"/>
        </w:numPr>
        <w:autoSpaceDE/>
        <w:autoSpaceDN/>
        <w:spacing w:after="160" w:line="259" w:lineRule="auto"/>
        <w:contextualSpacing/>
        <w:rPr>
          <w:rFonts w:ascii="DIN" w:hAnsi="DIN"/>
          <w:lang w:val="nl-NL"/>
        </w:rPr>
      </w:pPr>
      <w:r w:rsidRPr="00B14A1E">
        <w:rPr>
          <w:rFonts w:ascii="DIN" w:hAnsi="DIN"/>
          <w:lang w:val="nl-NL"/>
        </w:rPr>
        <w:t>Afhankelijk van het aantal aanvragen nodigen we de projecten in onze voorselectie mogelijk uit voor een kort persoonlijk gesprek op 24 en 25 september 2025.</w:t>
      </w:r>
    </w:p>
    <w:p w14:paraId="49116B40" w14:textId="2C951D2E" w:rsidR="000020C5" w:rsidRPr="00B14A1E" w:rsidRDefault="000020C5" w:rsidP="42A3A04F">
      <w:pPr>
        <w:widowControl/>
        <w:numPr>
          <w:ilvl w:val="0"/>
          <w:numId w:val="27"/>
        </w:numPr>
        <w:autoSpaceDE/>
        <w:autoSpaceDN/>
        <w:ind w:left="360" w:firstLine="0"/>
        <w:textAlignment w:val="baseline"/>
        <w:rPr>
          <w:rStyle w:val="eop"/>
          <w:rFonts w:ascii="DIN" w:eastAsia="Times New Roman" w:hAnsi="DIN"/>
          <w:lang w:val="nl-NL"/>
        </w:rPr>
        <w:sectPr w:rsidR="000020C5" w:rsidRPr="00B14A1E" w:rsidSect="001F78BD">
          <w:pgSz w:w="11900" w:h="16840"/>
          <w:pgMar w:top="1060" w:right="540" w:bottom="920" w:left="800" w:header="0" w:footer="735" w:gutter="0"/>
          <w:cols w:space="720"/>
        </w:sectPr>
      </w:pPr>
      <w:r w:rsidRPr="00B14A1E">
        <w:rPr>
          <w:rStyle w:val="normaltextrun"/>
          <w:rFonts w:ascii="DIN" w:hAnsi="DIN"/>
          <w:color w:val="000000"/>
          <w:shd w:val="clear" w:color="auto" w:fill="FFFFFF"/>
          <w:lang w:val="nl-NL"/>
        </w:rPr>
        <w:t>Het resultaat van de selectie wordt uiterlijk op 3 oktober 2025 meegedeeld.</w:t>
      </w:r>
    </w:p>
    <w:p w14:paraId="6D49A52B" w14:textId="77777777" w:rsidR="002961EF" w:rsidRPr="00B14A1E" w:rsidRDefault="002961EF" w:rsidP="00FB0F9B">
      <w:pPr>
        <w:widowControl/>
        <w:autoSpaceDE/>
        <w:autoSpaceDN/>
        <w:textAlignment w:val="baseline"/>
        <w:rPr>
          <w:rFonts w:ascii="DIN" w:hAnsi="DIN"/>
          <w:color w:val="FFFFFF"/>
          <w:sz w:val="28"/>
          <w:shd w:val="clear" w:color="auto" w:fill="1F3763"/>
          <w:lang w:val="nl-NL"/>
        </w:rPr>
      </w:pPr>
      <w:r w:rsidRPr="00B14A1E">
        <w:rPr>
          <w:rFonts w:ascii="DIN" w:hAnsi="DIN"/>
          <w:color w:val="FFFFFF"/>
          <w:sz w:val="28"/>
          <w:shd w:val="clear" w:color="auto" w:fill="1F3763"/>
          <w:lang w:val="nl-NL"/>
        </w:rPr>
        <w:lastRenderedPageBreak/>
        <w:t xml:space="preserve">   Artikel 4: Selectieprocedure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5C970EBF" w14:textId="3638DF6E" w:rsidR="002961EF" w:rsidRPr="00B14A1E" w:rsidRDefault="002961EF" w:rsidP="6D98BC86">
      <w:pPr>
        <w:rPr>
          <w:rFonts w:ascii="DIN" w:hAnsi="DIN"/>
          <w:w w:val="105"/>
          <w:lang w:val="nl-NL"/>
        </w:rPr>
      </w:pPr>
    </w:p>
    <w:p w14:paraId="222EC97F" w14:textId="78DDBF9A" w:rsidR="6D98BC86" w:rsidRPr="00B14A1E" w:rsidRDefault="002961EF" w:rsidP="006E2081">
      <w:pPr>
        <w:jc w:val="both"/>
        <w:rPr>
          <w:rFonts w:ascii="DIN" w:hAnsi="DIN"/>
          <w:lang w:val="nl-NL"/>
        </w:rPr>
      </w:pPr>
      <w:r w:rsidRPr="00B14A1E">
        <w:rPr>
          <w:rFonts w:ascii="DIN" w:hAnsi="DIN"/>
          <w:lang w:val="nl-NL"/>
        </w:rPr>
        <w:t>Op basis van het aanvraagformulier zal een selectiecomité (bestaande uit leden van het COOPCITY-team en bestuurders, alumni of coaches) bepalen of de aangeboden begeleiding beantwoordt aan de behoeften van het project/de onderneming en aan de hand van de selectiecriteria beslissen of de aanvraag in aanmerking komt. Bij een negatief advies zal het COOPCITY-team aanbevelingen doen voor de niet-geselecteerde projecten.</w:t>
      </w:r>
    </w:p>
    <w:p w14:paraId="5893B3B5" w14:textId="73267B07" w:rsidR="00FB0F9B" w:rsidRPr="00B14A1E" w:rsidRDefault="00FB0F9B" w:rsidP="42A3A04F">
      <w:pPr>
        <w:rPr>
          <w:rFonts w:ascii="DIN" w:hAnsi="DIN"/>
          <w:lang w:val="nl-NL"/>
        </w:rPr>
      </w:pPr>
    </w:p>
    <w:p w14:paraId="62570306" w14:textId="5FCBC881" w:rsidR="00FB0F9B" w:rsidRPr="00B14A1E" w:rsidRDefault="6671FE68" w:rsidP="00C20B2B">
      <w:pPr>
        <w:pStyle w:val="BodyText"/>
        <w:ind w:right="565"/>
        <w:jc w:val="both"/>
        <w:rPr>
          <w:rFonts w:ascii="DIN" w:hAnsi="DIN"/>
          <w:color w:val="000000" w:themeColor="text1"/>
          <w:lang w:val="nl-NL"/>
        </w:rPr>
      </w:pPr>
      <w:r w:rsidRPr="00B14A1E">
        <w:rPr>
          <w:rFonts w:ascii="DIN" w:hAnsi="DIN"/>
          <w:color w:val="000000" w:themeColor="text1"/>
          <w:lang w:val="nl-NL"/>
        </w:rPr>
        <w:t>De leden van het selectiecomité zijn gebonden door geheimhouding met betrekking tot de informatie over de aanvragen die zij ontvangen.</w:t>
      </w:r>
    </w:p>
    <w:p w14:paraId="567DD756" w14:textId="77777777" w:rsidR="00C20B2B" w:rsidRPr="00B14A1E" w:rsidRDefault="00C20B2B" w:rsidP="00C20B2B">
      <w:pPr>
        <w:pStyle w:val="BodyText"/>
        <w:ind w:right="565"/>
        <w:jc w:val="both"/>
        <w:rPr>
          <w:rFonts w:ascii="DIN" w:hAnsi="DIN"/>
          <w:color w:val="000000" w:themeColor="text1"/>
          <w:sz w:val="25"/>
          <w:szCs w:val="25"/>
          <w:lang w:val="nl-NL"/>
        </w:rPr>
      </w:pPr>
    </w:p>
    <w:p w14:paraId="0442C429" w14:textId="17E948FD" w:rsidR="00FB0F9B" w:rsidRPr="00B14A1E" w:rsidRDefault="6671FE68" w:rsidP="42A3A04F">
      <w:pPr>
        <w:pStyle w:val="BodyText"/>
        <w:ind w:right="451"/>
        <w:jc w:val="both"/>
        <w:rPr>
          <w:rFonts w:ascii="DIN" w:hAnsi="DIN"/>
          <w:color w:val="000000" w:themeColor="text1"/>
          <w:lang w:val="nl-NL"/>
        </w:rPr>
      </w:pPr>
      <w:r w:rsidRPr="00B14A1E">
        <w:rPr>
          <w:rFonts w:ascii="DIN" w:hAnsi="DIN"/>
          <w:color w:val="000000" w:themeColor="text1"/>
          <w:lang w:val="nl-NL"/>
        </w:rPr>
        <w:t>Om elk risico van belangenconflicten te vermijden, wordt aan de leden van het selectiecomité die persoonlijk of beroepsmatig bij bepaalde kandidaat-ondernemingen betrokken zijn, gevraagd zich tijdens de beraadslaging over deze aanvragen terug te trekken.</w:t>
      </w:r>
    </w:p>
    <w:p w14:paraId="768863F1" w14:textId="5A94BBB7" w:rsidR="00FB0F9B" w:rsidRPr="00B14A1E" w:rsidRDefault="6671FE68" w:rsidP="42A3A04F">
      <w:pPr>
        <w:pStyle w:val="BodyText"/>
        <w:spacing w:before="113"/>
        <w:ind w:right="451"/>
        <w:jc w:val="both"/>
        <w:rPr>
          <w:rFonts w:ascii="DIN" w:hAnsi="DIN"/>
          <w:color w:val="000000" w:themeColor="text1"/>
          <w:lang w:val="nl-NL"/>
        </w:rPr>
      </w:pPr>
      <w:r w:rsidRPr="00B14A1E">
        <w:rPr>
          <w:rFonts w:ascii="DIN" w:hAnsi="DIN"/>
          <w:color w:val="000000" w:themeColor="text1"/>
          <w:lang w:val="nl-NL"/>
        </w:rPr>
        <w:t xml:space="preserve">Niet-geselecteerde kandidaten kunnen toegang vragen tot de gemotiveerde beslissing over hun aanvraag door binnen 48 uur na de kennisgeving van de beslissing van het COOPCITY-team een e-mail te sturen naar </w:t>
      </w:r>
      <w:hyperlink r:id="rId16">
        <w:r w:rsidRPr="00B14A1E">
          <w:rPr>
            <w:rStyle w:val="Hyperlink"/>
            <w:rFonts w:ascii="DIN" w:hAnsi="DIN"/>
            <w:lang w:val="nl-NL"/>
          </w:rPr>
          <w:t>info@coopcity.be</w:t>
        </w:r>
      </w:hyperlink>
      <w:r w:rsidRPr="00B14A1E">
        <w:rPr>
          <w:rFonts w:ascii="DIN" w:hAnsi="DIN"/>
          <w:color w:val="000000" w:themeColor="text1"/>
          <w:lang w:val="nl-NL"/>
        </w:rPr>
        <w:t>. Als ze vinden dat er een onregelmatigheid is bij de behandeling van hun aanvraag, kunnen ze dat per e-mail meedelen aan de COOPCITY-coördinator (</w:t>
      </w:r>
      <w:hyperlink r:id="rId17" w:history="1">
        <w:r w:rsidRPr="00B14A1E">
          <w:rPr>
            <w:rStyle w:val="Hyperlink"/>
            <w:rFonts w:ascii="DIN" w:hAnsi="DIN"/>
            <w:lang w:val="nl-NL"/>
          </w:rPr>
          <w:t>info@coopcity.be</w:t>
        </w:r>
      </w:hyperlink>
      <w:r w:rsidRPr="00B14A1E">
        <w:rPr>
          <w:rFonts w:ascii="DIN" w:hAnsi="DIN"/>
          <w:color w:val="000000" w:themeColor="text1"/>
          <w:lang w:val="nl-NL"/>
        </w:rPr>
        <w:t>), binnen vijf dagen na de kennisgeving van de gemotiveerde beslissing. Zo nodig wordt een comité van beroep ingesteld, dat binnen tien dagen beslist over de ontvankelijkheid van het beroep en over het gevolg dat eraan moet worden gegeven.</w:t>
      </w:r>
    </w:p>
    <w:p w14:paraId="059F2B96" w14:textId="28F377A2" w:rsidR="00FB0F9B" w:rsidRPr="00B14A1E" w:rsidRDefault="00FB0F9B" w:rsidP="42A3A04F">
      <w:pPr>
        <w:rPr>
          <w:rFonts w:ascii="DIN" w:hAnsi="DIN"/>
          <w:w w:val="105"/>
          <w:lang w:val="nl-NL"/>
        </w:rPr>
      </w:pPr>
    </w:p>
    <w:p w14:paraId="67CDA93C" w14:textId="782C918B" w:rsidR="00FB0F9B" w:rsidRPr="00B14A1E" w:rsidRDefault="00FB0F9B" w:rsidP="00FB0F9B">
      <w:pPr>
        <w:rPr>
          <w:rFonts w:ascii="DIN" w:hAnsi="DIN"/>
          <w:w w:val="105"/>
          <w:lang w:val="nl-NL"/>
        </w:rPr>
      </w:pPr>
    </w:p>
    <w:p w14:paraId="1D7B270A" w14:textId="70932B8C" w:rsidR="00BC2781" w:rsidRPr="00B14A1E" w:rsidRDefault="7EB2E18E" w:rsidP="5094967B">
      <w:pPr>
        <w:widowControl/>
        <w:autoSpaceDE/>
        <w:autoSpaceDN/>
        <w:textAlignment w:val="baseline"/>
        <w:rPr>
          <w:rFonts w:ascii="DIN" w:hAnsi="DIN"/>
          <w:color w:val="FFFFFF"/>
          <w:sz w:val="28"/>
          <w:szCs w:val="28"/>
          <w:shd w:val="clear" w:color="auto" w:fill="1F3763"/>
          <w:lang w:val="nl-NL"/>
        </w:rPr>
      </w:pPr>
      <w:r w:rsidRPr="00B14A1E">
        <w:rPr>
          <w:rFonts w:ascii="DIN" w:hAnsi="DIN"/>
          <w:color w:val="FFFFFF"/>
          <w:sz w:val="28"/>
          <w:shd w:val="clear" w:color="auto" w:fill="1F3763"/>
          <w:lang w:val="nl-NL"/>
        </w:rPr>
        <w:t xml:space="preserve">   Artikel 5: Verbintenis van de kandidaten</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0EAD7613" w14:textId="77777777" w:rsidR="004D15B5" w:rsidRPr="00B14A1E" w:rsidRDefault="004D15B5" w:rsidP="00FB0F9B">
      <w:pPr>
        <w:spacing w:before="1" w:line="278" w:lineRule="auto"/>
        <w:ind w:right="564"/>
        <w:jc w:val="both"/>
        <w:rPr>
          <w:rFonts w:ascii="DIN" w:hAnsi="DIN"/>
          <w:w w:val="105"/>
          <w:lang w:val="nl-NL"/>
        </w:rPr>
      </w:pPr>
    </w:p>
    <w:p w14:paraId="2A1F701D" w14:textId="4F34DD16" w:rsidR="00BC2781" w:rsidRPr="00B14A1E" w:rsidRDefault="00CD242C" w:rsidP="00FB0F9B">
      <w:pPr>
        <w:spacing w:before="1" w:line="278" w:lineRule="auto"/>
        <w:ind w:right="564"/>
        <w:jc w:val="both"/>
        <w:rPr>
          <w:rFonts w:ascii="DIN" w:hAnsi="DIN"/>
          <w:w w:val="105"/>
          <w:lang w:val="nl-NL"/>
        </w:rPr>
      </w:pPr>
      <w:r w:rsidRPr="00B14A1E">
        <w:rPr>
          <w:rFonts w:ascii="DIN" w:hAnsi="DIN"/>
          <w:lang w:val="nl-NL"/>
        </w:rPr>
        <w:t>Geselecteerde kandidaten verbinden zich ertoe de acceleratie- of diagnosefase in hun geheel te doorlopen.</w:t>
      </w:r>
    </w:p>
    <w:p w14:paraId="16ED5B2E" w14:textId="54AB2C78" w:rsidR="78879DC1" w:rsidRPr="00B14A1E" w:rsidRDefault="78879DC1" w:rsidP="42A3A04F">
      <w:pPr>
        <w:pStyle w:val="BodyText"/>
        <w:spacing w:before="127"/>
        <w:ind w:right="565"/>
        <w:jc w:val="both"/>
        <w:rPr>
          <w:rFonts w:ascii="DIN" w:hAnsi="DIN"/>
          <w:color w:val="000000" w:themeColor="text1"/>
          <w:lang w:val="nl-NL"/>
        </w:rPr>
      </w:pPr>
      <w:r w:rsidRPr="00B14A1E">
        <w:rPr>
          <w:rFonts w:ascii="DIN" w:hAnsi="DIN"/>
          <w:color w:val="000000" w:themeColor="text1"/>
          <w:lang w:val="nl-NL"/>
        </w:rPr>
        <w:t>Naast de geplande workshops moeten de teams ook tijd investeren om met hun stakeholders aan de slag te gaan met de elementen die in de workshop aan bod kwamen.</w:t>
      </w:r>
    </w:p>
    <w:p w14:paraId="2EE91EDD" w14:textId="4137A91E" w:rsidR="78879DC1" w:rsidRPr="00B14A1E" w:rsidRDefault="78879DC1" w:rsidP="42A3A04F">
      <w:pPr>
        <w:pStyle w:val="BodyText"/>
        <w:spacing w:before="127"/>
        <w:ind w:right="565"/>
        <w:jc w:val="both"/>
        <w:rPr>
          <w:rFonts w:ascii="DIN" w:hAnsi="DIN"/>
          <w:color w:val="000000" w:themeColor="text1"/>
          <w:lang w:val="nl-NL"/>
        </w:rPr>
      </w:pPr>
      <w:r w:rsidRPr="00B14A1E">
        <w:rPr>
          <w:rFonts w:ascii="DIN" w:hAnsi="DIN"/>
          <w:color w:val="000000" w:themeColor="text1"/>
          <w:lang w:val="nl-NL"/>
        </w:rPr>
        <w:t>Elke deelnemer aan de programma's verbindt zich er persoonlijk toe actief mee te werken aan de bevordering van ondernemerschap en een coöperatieve houding aan te nemen.</w:t>
      </w:r>
    </w:p>
    <w:p w14:paraId="1043A802" w14:textId="341C5DB8" w:rsidR="00FB0F9B" w:rsidRPr="00B14A1E" w:rsidRDefault="00FB0F9B" w:rsidP="00FB0F9B">
      <w:pPr>
        <w:spacing w:before="1" w:line="278" w:lineRule="auto"/>
        <w:ind w:right="564"/>
        <w:jc w:val="both"/>
        <w:rPr>
          <w:rFonts w:ascii="DIN" w:hAnsi="DIN"/>
          <w:w w:val="105"/>
          <w:lang w:val="nl-NL"/>
        </w:rPr>
      </w:pPr>
    </w:p>
    <w:p w14:paraId="7CA60964" w14:textId="33EEB591" w:rsidR="00FB0F9B" w:rsidRPr="00B14A1E" w:rsidRDefault="00FB0F9B" w:rsidP="00FB0F9B">
      <w:pPr>
        <w:widowControl/>
        <w:autoSpaceDE/>
        <w:autoSpaceDN/>
        <w:textAlignment w:val="baseline"/>
        <w:rPr>
          <w:rFonts w:ascii="DIN" w:hAnsi="DIN"/>
          <w:color w:val="FFFFFF"/>
          <w:sz w:val="28"/>
          <w:shd w:val="clear" w:color="auto" w:fill="1F3763"/>
          <w:lang w:val="nl-NL"/>
        </w:rPr>
      </w:pPr>
      <w:r w:rsidRPr="00B14A1E">
        <w:rPr>
          <w:rFonts w:ascii="DIN" w:hAnsi="DIN"/>
          <w:color w:val="FFFFFF"/>
          <w:sz w:val="28"/>
          <w:shd w:val="clear" w:color="auto" w:fill="1F3763"/>
          <w:lang w:val="nl-NL"/>
        </w:rPr>
        <w:t xml:space="preserve">   Artikel 6: Transparantie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00356775" w14:textId="02E056B0" w:rsidR="00BC2781" w:rsidRPr="00B14A1E" w:rsidRDefault="00CD242C" w:rsidP="00FB0F9B">
      <w:pPr>
        <w:pStyle w:val="BodyText"/>
        <w:spacing w:before="101" w:line="278" w:lineRule="auto"/>
        <w:ind w:right="564"/>
        <w:jc w:val="both"/>
        <w:rPr>
          <w:rFonts w:ascii="DIN" w:hAnsi="DIN"/>
          <w:lang w:val="nl-NL"/>
        </w:rPr>
      </w:pPr>
      <w:r w:rsidRPr="00B14A1E">
        <w:rPr>
          <w:rFonts w:ascii="DIN" w:hAnsi="DIN"/>
          <w:lang w:val="nl-NL"/>
        </w:rPr>
        <w:t>Door het aanvraagformulier te ondertekenen, verklaren de kandidaten op erewoord dat de in het formulier verstrekte informatie juist is.</w:t>
      </w:r>
    </w:p>
    <w:p w14:paraId="5F96A722" w14:textId="77777777" w:rsidR="00BC2781" w:rsidRPr="00B14A1E" w:rsidRDefault="00BC2781">
      <w:pPr>
        <w:pStyle w:val="BodyText"/>
        <w:spacing w:before="11"/>
        <w:rPr>
          <w:rFonts w:ascii="DIN" w:hAnsi="DIN"/>
          <w:sz w:val="24"/>
          <w:lang w:val="nl-NL"/>
        </w:rPr>
      </w:pPr>
    </w:p>
    <w:p w14:paraId="4F0D25C5" w14:textId="7A50F7B3" w:rsidR="00FB0F9B" w:rsidRPr="00B14A1E" w:rsidRDefault="00FB0F9B" w:rsidP="00FB0F9B">
      <w:pPr>
        <w:pStyle w:val="BodyText"/>
        <w:spacing w:line="276" w:lineRule="auto"/>
        <w:ind w:right="563"/>
        <w:jc w:val="both"/>
        <w:rPr>
          <w:rFonts w:ascii="DIN" w:hAnsi="DIN"/>
          <w:lang w:val="nl-NL"/>
        </w:rPr>
      </w:pPr>
    </w:p>
    <w:p w14:paraId="0F3B77C1" w14:textId="5C2EF57E" w:rsidR="00FB0F9B" w:rsidRPr="00B14A1E" w:rsidRDefault="00FB0F9B" w:rsidP="00FB0F9B">
      <w:pPr>
        <w:pStyle w:val="BodyText"/>
        <w:spacing w:line="276" w:lineRule="auto"/>
        <w:ind w:right="563"/>
        <w:jc w:val="both"/>
        <w:rPr>
          <w:rFonts w:ascii="DIN" w:hAnsi="DIN"/>
          <w:lang w:val="nl-NL"/>
        </w:rPr>
      </w:pPr>
      <w:r w:rsidRPr="00B14A1E">
        <w:rPr>
          <w:rFonts w:ascii="DIN" w:hAnsi="DIN"/>
          <w:color w:val="FFFFFF"/>
          <w:sz w:val="28"/>
          <w:shd w:val="clear" w:color="auto" w:fill="1F3763"/>
          <w:lang w:val="nl-NL"/>
        </w:rPr>
        <w:t xml:space="preserve">   Artikel 7: Communicatie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77426E6F" w14:textId="77777777" w:rsidR="004D15B5" w:rsidRPr="00B14A1E" w:rsidRDefault="004D15B5" w:rsidP="00FB0F9B">
      <w:pPr>
        <w:pStyle w:val="BodyText"/>
        <w:spacing w:line="278" w:lineRule="auto"/>
        <w:ind w:right="567"/>
        <w:jc w:val="both"/>
        <w:rPr>
          <w:rFonts w:ascii="DIN" w:hAnsi="DIN"/>
          <w:w w:val="105"/>
          <w:lang w:val="nl-NL"/>
        </w:rPr>
      </w:pPr>
    </w:p>
    <w:p w14:paraId="61C45448" w14:textId="44511FEC" w:rsidR="00BC2781" w:rsidRPr="00B14A1E" w:rsidRDefault="00CD242C" w:rsidP="00FB0F9B">
      <w:pPr>
        <w:pStyle w:val="BodyText"/>
        <w:spacing w:line="278" w:lineRule="auto"/>
        <w:ind w:right="567"/>
        <w:jc w:val="both"/>
        <w:rPr>
          <w:rFonts w:ascii="DIN" w:hAnsi="DIN"/>
          <w:spacing w:val="-2"/>
          <w:lang w:val="nl-NL"/>
        </w:rPr>
      </w:pPr>
      <w:r w:rsidRPr="00B14A1E">
        <w:rPr>
          <w:rFonts w:ascii="DIN" w:hAnsi="DIN"/>
          <w:spacing w:val="-2"/>
          <w:lang w:val="nl-NL"/>
        </w:rPr>
        <w:t>Tenzij anders vermeld, geven de kandidaten de toestemming aan COOPCITY om hun naam, voornaam, logo en contactgegevens te gebruiken ten behoeve van het gevolgde programma, evenals een algemene beschrijving van hun onderneming, in het kader van informatie- en communicatieactiviteiten over het COOPCITY-project en voor de bevordering van sociaal ondernemerschap in het algemeen. Tijdens de gehele begeleiding zullen ook beelden (foto's/video's) worden gemaakt. Laat ons weten als je niet op ons communicatiemateriaal wil voorkomen.</w:t>
      </w:r>
    </w:p>
    <w:sectPr w:rsidR="00BC2781" w:rsidRPr="00B14A1E">
      <w:pgSz w:w="11900" w:h="16840"/>
      <w:pgMar w:top="1180" w:right="540" w:bottom="920" w:left="80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C067" w14:textId="77777777" w:rsidR="00F274EA" w:rsidRPr="00B14A1E" w:rsidRDefault="00F274EA">
      <w:pPr>
        <w:rPr>
          <w:lang w:val="nl-NL"/>
        </w:rPr>
      </w:pPr>
      <w:r w:rsidRPr="00B14A1E">
        <w:rPr>
          <w:lang w:val="nl-NL"/>
        </w:rPr>
        <w:separator/>
      </w:r>
    </w:p>
  </w:endnote>
  <w:endnote w:type="continuationSeparator" w:id="0">
    <w:p w14:paraId="257C32E0" w14:textId="77777777" w:rsidR="00F274EA" w:rsidRPr="00B14A1E" w:rsidRDefault="00F274EA">
      <w:pPr>
        <w:rPr>
          <w:lang w:val="nl-NL"/>
        </w:rPr>
      </w:pPr>
      <w:r w:rsidRPr="00B14A1E">
        <w:rPr>
          <w:lang w:val="nl-NL"/>
        </w:rPr>
        <w:continuationSeparator/>
      </w:r>
    </w:p>
  </w:endnote>
  <w:endnote w:type="continuationNotice" w:id="1">
    <w:p w14:paraId="47956674" w14:textId="77777777" w:rsidR="00F274EA" w:rsidRPr="00B14A1E" w:rsidRDefault="00F274EA">
      <w:pPr>
        <w:rPr>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
    <w:altName w:val="Calibri"/>
    <w:charset w:val="00"/>
    <w:family w:val="auto"/>
    <w:pitch w:val="variable"/>
    <w:sig w:usb0="800000A7"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AED0" w14:textId="429575C8" w:rsidR="00BC2781" w:rsidRDefault="009B38DE">
    <w:pPr>
      <w:pStyle w:val="BodyText"/>
      <w:spacing w:line="14" w:lineRule="auto"/>
      <w:rPr>
        <w:sz w:val="20"/>
      </w:rPr>
    </w:pPr>
    <w:r>
      <w:rPr>
        <w:noProof/>
      </w:rPr>
      <w:drawing>
        <wp:anchor distT="0" distB="0" distL="114300" distR="114300" simplePos="0" relativeHeight="251658241" behindDoc="0" locked="0" layoutInCell="1" allowOverlap="1" wp14:anchorId="7AD441E2" wp14:editId="184D6EE1">
          <wp:simplePos x="0" y="0"/>
          <wp:positionH relativeFrom="margin">
            <wp:posOffset>2075180</wp:posOffset>
          </wp:positionH>
          <wp:positionV relativeFrom="paragraph">
            <wp:posOffset>-121920</wp:posOffset>
          </wp:positionV>
          <wp:extent cx="2026124" cy="661944"/>
          <wp:effectExtent l="0" t="0" r="0" b="0"/>
          <wp:wrapNone/>
          <wp:docPr id="791953158"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53158" name="Image 2" descr="Une image contenan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26124" cy="6619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67E3B6FB" wp14:editId="3EE30D79">
              <wp:simplePos x="0" y="0"/>
              <wp:positionH relativeFrom="page">
                <wp:posOffset>6758305</wp:posOffset>
              </wp:positionH>
              <wp:positionV relativeFrom="page">
                <wp:posOffset>10101580</wp:posOffset>
              </wp:positionV>
              <wp:extent cx="19304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4C48" w14:textId="7FDB50BC" w:rsidR="00BC2781" w:rsidRDefault="00CD242C">
                          <w:pPr>
                            <w:pStyle w:val="BodyText"/>
                            <w:spacing w:before="20"/>
                            <w:ind w:left="40"/>
                            <w:rPr>
                              <w:rFonts w:ascii="Calibri"/>
                            </w:rPr>
                          </w:pPr>
                          <w:r>
                            <w:fldChar w:fldCharType="begin"/>
                          </w:r>
                          <w:r>
                            <w:rPr>
                              <w:rFonts w:ascii="Calibri"/>
                            </w:rPr>
                            <w:instrText xml:space="preserve"> PAGE </w:instrText>
                          </w:r>
                          <w:r>
                            <w:fldChar w:fldCharType="separate"/>
                          </w:r>
                          <w:r w:rsidR="009D1374">
                            <w:rPr>
                              <w:rFonts w:ascii="Calibri"/>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3B6FB" id="_x0000_t202" coordsize="21600,21600" o:spt="202" path="m,l,21600r21600,l21600,xe">
              <v:stroke joinstyle="miter"/>
              <v:path gradientshapeok="t" o:connecttype="rect"/>
            </v:shapetype>
            <v:shape id="Text Box 1" o:spid="_x0000_s1029" type="#_x0000_t202" style="position:absolute;margin-left:532.15pt;margin-top:795.4pt;width:15.2pt;height: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" filled="f" stroked="f">
              <v:textbox inset="0,0,0,0">
                <w:txbxContent>
                  <w:p w14:paraId="43DD4C48" w14:textId="7FDB50BC" w:rsidR="00BC2781" w:rsidRDefault="00CD242C">
                    <w:pPr>
                      <w:pStyle w:val="Corpsdetexte"/>
                      <w:spacing w:before="20"/>
                      <w:ind w:left="40"/>
                      <w:rPr>
                        <w:rFonts w:ascii="Calibri"/>
                      </w:rPr>
                    </w:pPr>
                    <w:r>
                      <w:fldChar w:fldCharType="begin"/>
                    </w:r>
                    <w:r>
                      <w:rPr>
                        <w:rFonts w:ascii="Calibri"/>
                      </w:rPr>
                      <w:instrText xml:space="preserve"> PAGE </w:instrText>
                    </w:r>
                    <w:r>
                      <w:fldChar w:fldCharType="separate"/>
                    </w:r>
                    <w:r w:rsidR="009D1374">
                      <w:rPr>
                        <w:rFonts w:ascii="Calibri"/>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8CFF" w14:textId="77777777" w:rsidR="00F274EA" w:rsidRPr="00B14A1E" w:rsidRDefault="00F274EA">
      <w:pPr>
        <w:rPr>
          <w:lang w:val="nl-NL"/>
        </w:rPr>
      </w:pPr>
      <w:r w:rsidRPr="00B14A1E">
        <w:rPr>
          <w:lang w:val="nl-NL"/>
        </w:rPr>
        <w:separator/>
      </w:r>
    </w:p>
  </w:footnote>
  <w:footnote w:type="continuationSeparator" w:id="0">
    <w:p w14:paraId="39A3F508" w14:textId="77777777" w:rsidR="00F274EA" w:rsidRPr="00B14A1E" w:rsidRDefault="00F274EA">
      <w:pPr>
        <w:rPr>
          <w:lang w:val="nl-NL"/>
        </w:rPr>
      </w:pPr>
      <w:r w:rsidRPr="00B14A1E">
        <w:rPr>
          <w:lang w:val="nl-NL"/>
        </w:rPr>
        <w:continuationSeparator/>
      </w:r>
    </w:p>
  </w:footnote>
  <w:footnote w:type="continuationNotice" w:id="1">
    <w:p w14:paraId="1C54F952" w14:textId="77777777" w:rsidR="00F274EA" w:rsidRPr="00B14A1E" w:rsidRDefault="00F274EA">
      <w:pPr>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8D1"/>
    <w:multiLevelType w:val="hybridMultilevel"/>
    <w:tmpl w:val="919A2C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3149B5"/>
    <w:multiLevelType w:val="hybridMultilevel"/>
    <w:tmpl w:val="2C5879F2"/>
    <w:lvl w:ilvl="0" w:tplc="8BAE2A18">
      <w:start w:val="1"/>
      <w:numFmt w:val="decimal"/>
      <w:lvlText w:val="%1."/>
      <w:lvlJc w:val="left"/>
      <w:pPr>
        <w:ind w:left="1317" w:hanging="360"/>
      </w:pPr>
      <w:rPr>
        <w:rFonts w:cs="Tahoma" w:hint="default"/>
        <w:b/>
        <w:color w:val="002060"/>
        <w:w w:val="95"/>
        <w:sz w:val="26"/>
      </w:rPr>
    </w:lvl>
    <w:lvl w:ilvl="1" w:tplc="080C0019" w:tentative="1">
      <w:start w:val="1"/>
      <w:numFmt w:val="lowerLetter"/>
      <w:lvlText w:val="%2."/>
      <w:lvlJc w:val="left"/>
      <w:pPr>
        <w:ind w:left="2037" w:hanging="360"/>
      </w:pPr>
    </w:lvl>
    <w:lvl w:ilvl="2" w:tplc="080C001B" w:tentative="1">
      <w:start w:val="1"/>
      <w:numFmt w:val="lowerRoman"/>
      <w:lvlText w:val="%3."/>
      <w:lvlJc w:val="right"/>
      <w:pPr>
        <w:ind w:left="2757" w:hanging="180"/>
      </w:pPr>
    </w:lvl>
    <w:lvl w:ilvl="3" w:tplc="080C000F" w:tentative="1">
      <w:start w:val="1"/>
      <w:numFmt w:val="decimal"/>
      <w:lvlText w:val="%4."/>
      <w:lvlJc w:val="left"/>
      <w:pPr>
        <w:ind w:left="3477" w:hanging="360"/>
      </w:pPr>
    </w:lvl>
    <w:lvl w:ilvl="4" w:tplc="080C0019" w:tentative="1">
      <w:start w:val="1"/>
      <w:numFmt w:val="lowerLetter"/>
      <w:lvlText w:val="%5."/>
      <w:lvlJc w:val="left"/>
      <w:pPr>
        <w:ind w:left="4197" w:hanging="360"/>
      </w:pPr>
    </w:lvl>
    <w:lvl w:ilvl="5" w:tplc="080C001B" w:tentative="1">
      <w:start w:val="1"/>
      <w:numFmt w:val="lowerRoman"/>
      <w:lvlText w:val="%6."/>
      <w:lvlJc w:val="right"/>
      <w:pPr>
        <w:ind w:left="4917" w:hanging="180"/>
      </w:pPr>
    </w:lvl>
    <w:lvl w:ilvl="6" w:tplc="080C000F" w:tentative="1">
      <w:start w:val="1"/>
      <w:numFmt w:val="decimal"/>
      <w:lvlText w:val="%7."/>
      <w:lvlJc w:val="left"/>
      <w:pPr>
        <w:ind w:left="5637" w:hanging="360"/>
      </w:pPr>
    </w:lvl>
    <w:lvl w:ilvl="7" w:tplc="080C0019" w:tentative="1">
      <w:start w:val="1"/>
      <w:numFmt w:val="lowerLetter"/>
      <w:lvlText w:val="%8."/>
      <w:lvlJc w:val="left"/>
      <w:pPr>
        <w:ind w:left="6357" w:hanging="360"/>
      </w:pPr>
    </w:lvl>
    <w:lvl w:ilvl="8" w:tplc="080C001B" w:tentative="1">
      <w:start w:val="1"/>
      <w:numFmt w:val="lowerRoman"/>
      <w:lvlText w:val="%9."/>
      <w:lvlJc w:val="right"/>
      <w:pPr>
        <w:ind w:left="7077" w:hanging="180"/>
      </w:pPr>
    </w:lvl>
  </w:abstractNum>
  <w:abstractNum w:abstractNumId="2" w15:restartNumberingAfterBreak="0">
    <w:nsid w:val="0367420B"/>
    <w:multiLevelType w:val="hybridMultilevel"/>
    <w:tmpl w:val="BC6E4760"/>
    <w:lvl w:ilvl="0" w:tplc="86B66AC4">
      <w:start w:val="1"/>
      <w:numFmt w:val="decimal"/>
      <w:lvlText w:val="%1."/>
      <w:lvlJc w:val="left"/>
      <w:pPr>
        <w:ind w:left="957" w:hanging="360"/>
      </w:pPr>
      <w:rPr>
        <w:rFonts w:ascii="Tahoma" w:eastAsia="Tahoma" w:hAnsi="Tahoma" w:cs="Tahoma" w:hint="default"/>
        <w:color w:val="002060"/>
        <w:spacing w:val="-1"/>
        <w:w w:val="98"/>
        <w:sz w:val="21"/>
        <w:szCs w:val="21"/>
        <w:lang w:val="fr-FR" w:eastAsia="fr-FR" w:bidi="fr-FR"/>
      </w:rPr>
    </w:lvl>
    <w:lvl w:ilvl="1" w:tplc="51A8003A">
      <w:numFmt w:val="bullet"/>
      <w:lvlText w:val=""/>
      <w:lvlJc w:val="left"/>
      <w:pPr>
        <w:ind w:left="1317" w:hanging="360"/>
      </w:pPr>
      <w:rPr>
        <w:rFonts w:hint="default"/>
        <w:w w:val="100"/>
        <w:lang w:val="fr-FR" w:eastAsia="fr-FR" w:bidi="fr-FR"/>
      </w:rPr>
    </w:lvl>
    <w:lvl w:ilvl="2" w:tplc="F64674F2">
      <w:numFmt w:val="bullet"/>
      <w:lvlText w:val="•"/>
      <w:lvlJc w:val="left"/>
      <w:pPr>
        <w:ind w:left="1680" w:hanging="360"/>
      </w:pPr>
      <w:rPr>
        <w:rFonts w:hint="default"/>
        <w:lang w:val="fr-FR" w:eastAsia="fr-FR" w:bidi="fr-FR"/>
      </w:rPr>
    </w:lvl>
    <w:lvl w:ilvl="3" w:tplc="E33E835E">
      <w:numFmt w:val="bullet"/>
      <w:lvlText w:val="•"/>
      <w:lvlJc w:val="left"/>
      <w:pPr>
        <w:ind w:left="2790" w:hanging="360"/>
      </w:pPr>
      <w:rPr>
        <w:rFonts w:hint="default"/>
        <w:lang w:val="fr-FR" w:eastAsia="fr-FR" w:bidi="fr-FR"/>
      </w:rPr>
    </w:lvl>
    <w:lvl w:ilvl="4" w:tplc="2A320A8A">
      <w:numFmt w:val="bullet"/>
      <w:lvlText w:val="•"/>
      <w:lvlJc w:val="left"/>
      <w:pPr>
        <w:ind w:left="3900" w:hanging="360"/>
      </w:pPr>
      <w:rPr>
        <w:rFonts w:hint="default"/>
        <w:lang w:val="fr-FR" w:eastAsia="fr-FR" w:bidi="fr-FR"/>
      </w:rPr>
    </w:lvl>
    <w:lvl w:ilvl="5" w:tplc="A4668E00">
      <w:numFmt w:val="bullet"/>
      <w:lvlText w:val="•"/>
      <w:lvlJc w:val="left"/>
      <w:pPr>
        <w:ind w:left="5010" w:hanging="360"/>
      </w:pPr>
      <w:rPr>
        <w:rFonts w:hint="default"/>
        <w:lang w:val="fr-FR" w:eastAsia="fr-FR" w:bidi="fr-FR"/>
      </w:rPr>
    </w:lvl>
    <w:lvl w:ilvl="6" w:tplc="41968A8C">
      <w:numFmt w:val="bullet"/>
      <w:lvlText w:val="•"/>
      <w:lvlJc w:val="left"/>
      <w:pPr>
        <w:ind w:left="6120" w:hanging="360"/>
      </w:pPr>
      <w:rPr>
        <w:rFonts w:hint="default"/>
        <w:lang w:val="fr-FR" w:eastAsia="fr-FR" w:bidi="fr-FR"/>
      </w:rPr>
    </w:lvl>
    <w:lvl w:ilvl="7" w:tplc="B0DC8A32">
      <w:numFmt w:val="bullet"/>
      <w:lvlText w:val="•"/>
      <w:lvlJc w:val="left"/>
      <w:pPr>
        <w:ind w:left="7230" w:hanging="360"/>
      </w:pPr>
      <w:rPr>
        <w:rFonts w:hint="default"/>
        <w:lang w:val="fr-FR" w:eastAsia="fr-FR" w:bidi="fr-FR"/>
      </w:rPr>
    </w:lvl>
    <w:lvl w:ilvl="8" w:tplc="0B5624D6">
      <w:numFmt w:val="bullet"/>
      <w:lvlText w:val="•"/>
      <w:lvlJc w:val="left"/>
      <w:pPr>
        <w:ind w:left="8340" w:hanging="360"/>
      </w:pPr>
      <w:rPr>
        <w:rFonts w:hint="default"/>
        <w:lang w:val="fr-FR" w:eastAsia="fr-FR" w:bidi="fr-FR"/>
      </w:rPr>
    </w:lvl>
  </w:abstractNum>
  <w:abstractNum w:abstractNumId="3" w15:restartNumberingAfterBreak="0">
    <w:nsid w:val="04C4755D"/>
    <w:multiLevelType w:val="multilevel"/>
    <w:tmpl w:val="A4280C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BD5890"/>
    <w:multiLevelType w:val="multilevel"/>
    <w:tmpl w:val="9A180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F2DB0"/>
    <w:multiLevelType w:val="hybridMultilevel"/>
    <w:tmpl w:val="0B703ACA"/>
    <w:lvl w:ilvl="0" w:tplc="D7D6A57E">
      <w:start w:val="1"/>
      <w:numFmt w:val="decimal"/>
      <w:lvlText w:val="%1."/>
      <w:lvlJc w:val="left"/>
      <w:pPr>
        <w:ind w:left="957" w:hanging="360"/>
      </w:pPr>
      <w:rPr>
        <w:rFonts w:ascii="Calibri" w:eastAsia="Calibri" w:hAnsi="Calibri" w:cs="Calibri" w:hint="default"/>
        <w:color w:val="002060"/>
        <w:w w:val="71"/>
        <w:sz w:val="26"/>
        <w:szCs w:val="26"/>
        <w:lang w:val="fr-FR" w:eastAsia="fr-FR" w:bidi="fr-FR"/>
      </w:rPr>
    </w:lvl>
    <w:lvl w:ilvl="1" w:tplc="511290F0">
      <w:numFmt w:val="bullet"/>
      <w:lvlText w:val="o"/>
      <w:lvlJc w:val="left"/>
      <w:pPr>
        <w:ind w:left="1677" w:hanging="360"/>
      </w:pPr>
      <w:rPr>
        <w:rFonts w:ascii="Courier New" w:eastAsia="Courier New" w:hAnsi="Courier New" w:cs="Courier New" w:hint="default"/>
        <w:w w:val="100"/>
        <w:sz w:val="20"/>
        <w:szCs w:val="20"/>
        <w:lang w:val="fr-FR" w:eastAsia="fr-FR" w:bidi="fr-FR"/>
      </w:rPr>
    </w:lvl>
    <w:lvl w:ilvl="2" w:tplc="D2246D50">
      <w:numFmt w:val="bullet"/>
      <w:lvlText w:val="•"/>
      <w:lvlJc w:val="left"/>
      <w:pPr>
        <w:ind w:left="2666" w:hanging="360"/>
      </w:pPr>
      <w:rPr>
        <w:rFonts w:hint="default"/>
        <w:lang w:val="fr-FR" w:eastAsia="fr-FR" w:bidi="fr-FR"/>
      </w:rPr>
    </w:lvl>
    <w:lvl w:ilvl="3" w:tplc="1A0EE8DC">
      <w:numFmt w:val="bullet"/>
      <w:lvlText w:val="•"/>
      <w:lvlJc w:val="left"/>
      <w:pPr>
        <w:ind w:left="3653" w:hanging="360"/>
      </w:pPr>
      <w:rPr>
        <w:rFonts w:hint="default"/>
        <w:lang w:val="fr-FR" w:eastAsia="fr-FR" w:bidi="fr-FR"/>
      </w:rPr>
    </w:lvl>
    <w:lvl w:ilvl="4" w:tplc="FFE0F338">
      <w:numFmt w:val="bullet"/>
      <w:lvlText w:val="•"/>
      <w:lvlJc w:val="left"/>
      <w:pPr>
        <w:ind w:left="4640" w:hanging="360"/>
      </w:pPr>
      <w:rPr>
        <w:rFonts w:hint="default"/>
        <w:lang w:val="fr-FR" w:eastAsia="fr-FR" w:bidi="fr-FR"/>
      </w:rPr>
    </w:lvl>
    <w:lvl w:ilvl="5" w:tplc="48FC566C">
      <w:numFmt w:val="bullet"/>
      <w:lvlText w:val="•"/>
      <w:lvlJc w:val="left"/>
      <w:pPr>
        <w:ind w:left="5626" w:hanging="360"/>
      </w:pPr>
      <w:rPr>
        <w:rFonts w:hint="default"/>
        <w:lang w:val="fr-FR" w:eastAsia="fr-FR" w:bidi="fr-FR"/>
      </w:rPr>
    </w:lvl>
    <w:lvl w:ilvl="6" w:tplc="E1786AB8">
      <w:numFmt w:val="bullet"/>
      <w:lvlText w:val="•"/>
      <w:lvlJc w:val="left"/>
      <w:pPr>
        <w:ind w:left="6613" w:hanging="360"/>
      </w:pPr>
      <w:rPr>
        <w:rFonts w:hint="default"/>
        <w:lang w:val="fr-FR" w:eastAsia="fr-FR" w:bidi="fr-FR"/>
      </w:rPr>
    </w:lvl>
    <w:lvl w:ilvl="7" w:tplc="9FE0C612">
      <w:numFmt w:val="bullet"/>
      <w:lvlText w:val="•"/>
      <w:lvlJc w:val="left"/>
      <w:pPr>
        <w:ind w:left="7600" w:hanging="360"/>
      </w:pPr>
      <w:rPr>
        <w:rFonts w:hint="default"/>
        <w:lang w:val="fr-FR" w:eastAsia="fr-FR" w:bidi="fr-FR"/>
      </w:rPr>
    </w:lvl>
    <w:lvl w:ilvl="8" w:tplc="5B22B2FE">
      <w:numFmt w:val="bullet"/>
      <w:lvlText w:val="•"/>
      <w:lvlJc w:val="left"/>
      <w:pPr>
        <w:ind w:left="8586" w:hanging="360"/>
      </w:pPr>
      <w:rPr>
        <w:rFonts w:hint="default"/>
        <w:lang w:val="fr-FR" w:eastAsia="fr-FR" w:bidi="fr-FR"/>
      </w:rPr>
    </w:lvl>
  </w:abstractNum>
  <w:abstractNum w:abstractNumId="6" w15:restartNumberingAfterBreak="0">
    <w:nsid w:val="0D6348BB"/>
    <w:multiLevelType w:val="multilevel"/>
    <w:tmpl w:val="CC38F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267B7"/>
    <w:multiLevelType w:val="hybridMultilevel"/>
    <w:tmpl w:val="23502EA2"/>
    <w:lvl w:ilvl="0" w:tplc="A654805C">
      <w:numFmt w:val="bullet"/>
      <w:lvlText w:val="-"/>
      <w:lvlJc w:val="left"/>
      <w:pPr>
        <w:ind w:left="1317" w:hanging="360"/>
      </w:pPr>
      <w:rPr>
        <w:rFonts w:ascii="DIN" w:eastAsia="Tahoma" w:hAnsi="DIN" w:cs="Tahoma"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51A2D9A"/>
    <w:multiLevelType w:val="hybridMultilevel"/>
    <w:tmpl w:val="6BC6EC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540C8C"/>
    <w:multiLevelType w:val="multilevel"/>
    <w:tmpl w:val="28D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90A6B"/>
    <w:multiLevelType w:val="hybridMultilevel"/>
    <w:tmpl w:val="DCAC2B66"/>
    <w:lvl w:ilvl="0" w:tplc="67FA5A58">
      <w:start w:val="1"/>
      <w:numFmt w:val="decimal"/>
      <w:lvlText w:val="%1."/>
      <w:lvlJc w:val="left"/>
      <w:pPr>
        <w:ind w:left="957" w:hanging="360"/>
      </w:pPr>
      <w:rPr>
        <w:rFonts w:ascii="Calibri" w:eastAsia="Calibri" w:hAnsi="Calibri" w:cs="Calibri" w:hint="default"/>
        <w:color w:val="002060"/>
        <w:w w:val="71"/>
        <w:sz w:val="26"/>
        <w:szCs w:val="26"/>
        <w:lang w:val="fr-FR" w:eastAsia="fr-FR" w:bidi="fr-FR"/>
      </w:rPr>
    </w:lvl>
    <w:lvl w:ilvl="1" w:tplc="4CEA3A54">
      <w:numFmt w:val="bullet"/>
      <w:lvlText w:val="•"/>
      <w:lvlJc w:val="left"/>
      <w:pPr>
        <w:ind w:left="1920" w:hanging="360"/>
      </w:pPr>
      <w:rPr>
        <w:rFonts w:hint="default"/>
        <w:lang w:val="fr-FR" w:eastAsia="fr-FR" w:bidi="fr-FR"/>
      </w:rPr>
    </w:lvl>
    <w:lvl w:ilvl="2" w:tplc="F336E26A">
      <w:numFmt w:val="bullet"/>
      <w:lvlText w:val="•"/>
      <w:lvlJc w:val="left"/>
      <w:pPr>
        <w:ind w:left="2880" w:hanging="360"/>
      </w:pPr>
      <w:rPr>
        <w:rFonts w:hint="default"/>
        <w:lang w:val="fr-FR" w:eastAsia="fr-FR" w:bidi="fr-FR"/>
      </w:rPr>
    </w:lvl>
    <w:lvl w:ilvl="3" w:tplc="8A2A02E6">
      <w:numFmt w:val="bullet"/>
      <w:lvlText w:val="•"/>
      <w:lvlJc w:val="left"/>
      <w:pPr>
        <w:ind w:left="3840" w:hanging="360"/>
      </w:pPr>
      <w:rPr>
        <w:rFonts w:hint="default"/>
        <w:lang w:val="fr-FR" w:eastAsia="fr-FR" w:bidi="fr-FR"/>
      </w:rPr>
    </w:lvl>
    <w:lvl w:ilvl="4" w:tplc="9FFE6180">
      <w:numFmt w:val="bullet"/>
      <w:lvlText w:val="•"/>
      <w:lvlJc w:val="left"/>
      <w:pPr>
        <w:ind w:left="4800" w:hanging="360"/>
      </w:pPr>
      <w:rPr>
        <w:rFonts w:hint="default"/>
        <w:lang w:val="fr-FR" w:eastAsia="fr-FR" w:bidi="fr-FR"/>
      </w:rPr>
    </w:lvl>
    <w:lvl w:ilvl="5" w:tplc="F63AA71E">
      <w:numFmt w:val="bullet"/>
      <w:lvlText w:val="•"/>
      <w:lvlJc w:val="left"/>
      <w:pPr>
        <w:ind w:left="5760" w:hanging="360"/>
      </w:pPr>
      <w:rPr>
        <w:rFonts w:hint="default"/>
        <w:lang w:val="fr-FR" w:eastAsia="fr-FR" w:bidi="fr-FR"/>
      </w:rPr>
    </w:lvl>
    <w:lvl w:ilvl="6" w:tplc="94065472">
      <w:numFmt w:val="bullet"/>
      <w:lvlText w:val="•"/>
      <w:lvlJc w:val="left"/>
      <w:pPr>
        <w:ind w:left="6720" w:hanging="360"/>
      </w:pPr>
      <w:rPr>
        <w:rFonts w:hint="default"/>
        <w:lang w:val="fr-FR" w:eastAsia="fr-FR" w:bidi="fr-FR"/>
      </w:rPr>
    </w:lvl>
    <w:lvl w:ilvl="7" w:tplc="FD4CECD8">
      <w:numFmt w:val="bullet"/>
      <w:lvlText w:val="•"/>
      <w:lvlJc w:val="left"/>
      <w:pPr>
        <w:ind w:left="7680" w:hanging="360"/>
      </w:pPr>
      <w:rPr>
        <w:rFonts w:hint="default"/>
        <w:lang w:val="fr-FR" w:eastAsia="fr-FR" w:bidi="fr-FR"/>
      </w:rPr>
    </w:lvl>
    <w:lvl w:ilvl="8" w:tplc="CE96FA2C">
      <w:numFmt w:val="bullet"/>
      <w:lvlText w:val="•"/>
      <w:lvlJc w:val="left"/>
      <w:pPr>
        <w:ind w:left="8640" w:hanging="360"/>
      </w:pPr>
      <w:rPr>
        <w:rFonts w:hint="default"/>
        <w:lang w:val="fr-FR" w:eastAsia="fr-FR" w:bidi="fr-FR"/>
      </w:rPr>
    </w:lvl>
  </w:abstractNum>
  <w:abstractNum w:abstractNumId="11" w15:restartNumberingAfterBreak="0">
    <w:nsid w:val="22530A2B"/>
    <w:multiLevelType w:val="multilevel"/>
    <w:tmpl w:val="27B47FFC"/>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8432F1"/>
    <w:multiLevelType w:val="multilevel"/>
    <w:tmpl w:val="F6C8D8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26448A"/>
    <w:multiLevelType w:val="hybridMultilevel"/>
    <w:tmpl w:val="57E687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E51181E"/>
    <w:multiLevelType w:val="hybridMultilevel"/>
    <w:tmpl w:val="BAD295FE"/>
    <w:lvl w:ilvl="0" w:tplc="C6A429EA">
      <w:start w:val="1"/>
      <w:numFmt w:val="bullet"/>
      <w:lvlText w:val=""/>
      <w:lvlJc w:val="left"/>
      <w:pPr>
        <w:ind w:left="720" w:hanging="360"/>
      </w:pPr>
      <w:rPr>
        <w:rFonts w:ascii="Symbol" w:hAnsi="Symbol" w:hint="default"/>
      </w:rPr>
    </w:lvl>
    <w:lvl w:ilvl="1" w:tplc="5C882B66">
      <w:start w:val="1"/>
      <w:numFmt w:val="bullet"/>
      <w:lvlText w:val="o"/>
      <w:lvlJc w:val="left"/>
      <w:pPr>
        <w:ind w:left="1440" w:hanging="360"/>
      </w:pPr>
      <w:rPr>
        <w:rFonts w:ascii="Courier New" w:hAnsi="Courier New" w:hint="default"/>
      </w:rPr>
    </w:lvl>
    <w:lvl w:ilvl="2" w:tplc="7430D7E6">
      <w:start w:val="1"/>
      <w:numFmt w:val="bullet"/>
      <w:lvlText w:val=""/>
      <w:lvlJc w:val="left"/>
      <w:pPr>
        <w:ind w:left="2160" w:hanging="360"/>
      </w:pPr>
      <w:rPr>
        <w:rFonts w:ascii="Wingdings" w:hAnsi="Wingdings" w:hint="default"/>
      </w:rPr>
    </w:lvl>
    <w:lvl w:ilvl="3" w:tplc="1DC8F6A2">
      <w:start w:val="1"/>
      <w:numFmt w:val="bullet"/>
      <w:lvlText w:val=""/>
      <w:lvlJc w:val="left"/>
      <w:pPr>
        <w:ind w:left="2880" w:hanging="360"/>
      </w:pPr>
      <w:rPr>
        <w:rFonts w:ascii="Symbol" w:hAnsi="Symbol" w:hint="default"/>
      </w:rPr>
    </w:lvl>
    <w:lvl w:ilvl="4" w:tplc="44BEA9E8">
      <w:start w:val="1"/>
      <w:numFmt w:val="bullet"/>
      <w:lvlText w:val="o"/>
      <w:lvlJc w:val="left"/>
      <w:pPr>
        <w:ind w:left="3600" w:hanging="360"/>
      </w:pPr>
      <w:rPr>
        <w:rFonts w:ascii="Courier New" w:hAnsi="Courier New" w:hint="default"/>
      </w:rPr>
    </w:lvl>
    <w:lvl w:ilvl="5" w:tplc="CE1E0612">
      <w:start w:val="1"/>
      <w:numFmt w:val="bullet"/>
      <w:lvlText w:val=""/>
      <w:lvlJc w:val="left"/>
      <w:pPr>
        <w:ind w:left="4320" w:hanging="360"/>
      </w:pPr>
      <w:rPr>
        <w:rFonts w:ascii="Wingdings" w:hAnsi="Wingdings" w:hint="default"/>
      </w:rPr>
    </w:lvl>
    <w:lvl w:ilvl="6" w:tplc="26E2005E">
      <w:start w:val="1"/>
      <w:numFmt w:val="bullet"/>
      <w:lvlText w:val=""/>
      <w:lvlJc w:val="left"/>
      <w:pPr>
        <w:ind w:left="5040" w:hanging="360"/>
      </w:pPr>
      <w:rPr>
        <w:rFonts w:ascii="Symbol" w:hAnsi="Symbol" w:hint="default"/>
      </w:rPr>
    </w:lvl>
    <w:lvl w:ilvl="7" w:tplc="9646A244">
      <w:start w:val="1"/>
      <w:numFmt w:val="bullet"/>
      <w:lvlText w:val="o"/>
      <w:lvlJc w:val="left"/>
      <w:pPr>
        <w:ind w:left="5760" w:hanging="360"/>
      </w:pPr>
      <w:rPr>
        <w:rFonts w:ascii="Courier New" w:hAnsi="Courier New" w:hint="default"/>
      </w:rPr>
    </w:lvl>
    <w:lvl w:ilvl="8" w:tplc="8F24E7E2">
      <w:start w:val="1"/>
      <w:numFmt w:val="bullet"/>
      <w:lvlText w:val=""/>
      <w:lvlJc w:val="left"/>
      <w:pPr>
        <w:ind w:left="6480" w:hanging="360"/>
      </w:pPr>
      <w:rPr>
        <w:rFonts w:ascii="Wingdings" w:hAnsi="Wingdings" w:hint="default"/>
      </w:rPr>
    </w:lvl>
  </w:abstractNum>
  <w:abstractNum w:abstractNumId="15" w15:restartNumberingAfterBreak="0">
    <w:nsid w:val="2E9016F8"/>
    <w:multiLevelType w:val="hybridMultilevel"/>
    <w:tmpl w:val="C254913C"/>
    <w:lvl w:ilvl="0" w:tplc="080C0001">
      <w:start w:val="1"/>
      <w:numFmt w:val="bullet"/>
      <w:lvlText w:val=""/>
      <w:lvlJc w:val="left"/>
      <w:pPr>
        <w:ind w:left="957" w:hanging="360"/>
      </w:pPr>
      <w:rPr>
        <w:rFonts w:ascii="Symbol" w:hAnsi="Symbol" w:hint="default"/>
      </w:rPr>
    </w:lvl>
    <w:lvl w:ilvl="1" w:tplc="080C0003" w:tentative="1">
      <w:start w:val="1"/>
      <w:numFmt w:val="bullet"/>
      <w:lvlText w:val="o"/>
      <w:lvlJc w:val="left"/>
      <w:pPr>
        <w:ind w:left="1677" w:hanging="360"/>
      </w:pPr>
      <w:rPr>
        <w:rFonts w:ascii="Courier New" w:hAnsi="Courier New" w:cs="Courier New" w:hint="default"/>
      </w:rPr>
    </w:lvl>
    <w:lvl w:ilvl="2" w:tplc="080C0005" w:tentative="1">
      <w:start w:val="1"/>
      <w:numFmt w:val="bullet"/>
      <w:lvlText w:val=""/>
      <w:lvlJc w:val="left"/>
      <w:pPr>
        <w:ind w:left="2397" w:hanging="360"/>
      </w:pPr>
      <w:rPr>
        <w:rFonts w:ascii="Wingdings" w:hAnsi="Wingdings" w:hint="default"/>
      </w:rPr>
    </w:lvl>
    <w:lvl w:ilvl="3" w:tplc="080C0001" w:tentative="1">
      <w:start w:val="1"/>
      <w:numFmt w:val="bullet"/>
      <w:lvlText w:val=""/>
      <w:lvlJc w:val="left"/>
      <w:pPr>
        <w:ind w:left="3117" w:hanging="360"/>
      </w:pPr>
      <w:rPr>
        <w:rFonts w:ascii="Symbol" w:hAnsi="Symbol" w:hint="default"/>
      </w:rPr>
    </w:lvl>
    <w:lvl w:ilvl="4" w:tplc="080C0003" w:tentative="1">
      <w:start w:val="1"/>
      <w:numFmt w:val="bullet"/>
      <w:lvlText w:val="o"/>
      <w:lvlJc w:val="left"/>
      <w:pPr>
        <w:ind w:left="3837" w:hanging="360"/>
      </w:pPr>
      <w:rPr>
        <w:rFonts w:ascii="Courier New" w:hAnsi="Courier New" w:cs="Courier New" w:hint="default"/>
      </w:rPr>
    </w:lvl>
    <w:lvl w:ilvl="5" w:tplc="080C0005" w:tentative="1">
      <w:start w:val="1"/>
      <w:numFmt w:val="bullet"/>
      <w:lvlText w:val=""/>
      <w:lvlJc w:val="left"/>
      <w:pPr>
        <w:ind w:left="4557" w:hanging="360"/>
      </w:pPr>
      <w:rPr>
        <w:rFonts w:ascii="Wingdings" w:hAnsi="Wingdings" w:hint="default"/>
      </w:rPr>
    </w:lvl>
    <w:lvl w:ilvl="6" w:tplc="080C0001" w:tentative="1">
      <w:start w:val="1"/>
      <w:numFmt w:val="bullet"/>
      <w:lvlText w:val=""/>
      <w:lvlJc w:val="left"/>
      <w:pPr>
        <w:ind w:left="5277" w:hanging="360"/>
      </w:pPr>
      <w:rPr>
        <w:rFonts w:ascii="Symbol" w:hAnsi="Symbol" w:hint="default"/>
      </w:rPr>
    </w:lvl>
    <w:lvl w:ilvl="7" w:tplc="080C0003" w:tentative="1">
      <w:start w:val="1"/>
      <w:numFmt w:val="bullet"/>
      <w:lvlText w:val="o"/>
      <w:lvlJc w:val="left"/>
      <w:pPr>
        <w:ind w:left="5997" w:hanging="360"/>
      </w:pPr>
      <w:rPr>
        <w:rFonts w:ascii="Courier New" w:hAnsi="Courier New" w:cs="Courier New" w:hint="default"/>
      </w:rPr>
    </w:lvl>
    <w:lvl w:ilvl="8" w:tplc="080C0005" w:tentative="1">
      <w:start w:val="1"/>
      <w:numFmt w:val="bullet"/>
      <w:lvlText w:val=""/>
      <w:lvlJc w:val="left"/>
      <w:pPr>
        <w:ind w:left="6717" w:hanging="360"/>
      </w:pPr>
      <w:rPr>
        <w:rFonts w:ascii="Wingdings" w:hAnsi="Wingdings" w:hint="default"/>
      </w:rPr>
    </w:lvl>
  </w:abstractNum>
  <w:abstractNum w:abstractNumId="16" w15:restartNumberingAfterBreak="0">
    <w:nsid w:val="370A4AF0"/>
    <w:multiLevelType w:val="multilevel"/>
    <w:tmpl w:val="39E8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B0C63"/>
    <w:multiLevelType w:val="hybridMultilevel"/>
    <w:tmpl w:val="A7F84CC8"/>
    <w:lvl w:ilvl="0" w:tplc="E4960EC4">
      <w:start w:val="1"/>
      <w:numFmt w:val="decimal"/>
      <w:lvlText w:val="%1."/>
      <w:lvlJc w:val="left"/>
      <w:pPr>
        <w:ind w:left="957" w:hanging="360"/>
      </w:pPr>
      <w:rPr>
        <w:rFonts w:ascii="Calibri" w:eastAsia="Calibri" w:hAnsi="Calibri" w:cs="Calibri" w:hint="default"/>
        <w:color w:val="002060"/>
        <w:w w:val="71"/>
        <w:sz w:val="26"/>
        <w:szCs w:val="26"/>
        <w:lang w:val="fr-FR" w:eastAsia="fr-FR" w:bidi="fr-FR"/>
      </w:rPr>
    </w:lvl>
    <w:lvl w:ilvl="1" w:tplc="D0D2902A">
      <w:numFmt w:val="bullet"/>
      <w:lvlText w:val="•"/>
      <w:lvlJc w:val="left"/>
      <w:pPr>
        <w:ind w:left="1920" w:hanging="360"/>
      </w:pPr>
      <w:rPr>
        <w:rFonts w:hint="default"/>
        <w:lang w:val="fr-FR" w:eastAsia="fr-FR" w:bidi="fr-FR"/>
      </w:rPr>
    </w:lvl>
    <w:lvl w:ilvl="2" w:tplc="349CB53E">
      <w:numFmt w:val="bullet"/>
      <w:lvlText w:val="•"/>
      <w:lvlJc w:val="left"/>
      <w:pPr>
        <w:ind w:left="2880" w:hanging="360"/>
      </w:pPr>
      <w:rPr>
        <w:rFonts w:hint="default"/>
        <w:lang w:val="fr-FR" w:eastAsia="fr-FR" w:bidi="fr-FR"/>
      </w:rPr>
    </w:lvl>
    <w:lvl w:ilvl="3" w:tplc="7B643500">
      <w:numFmt w:val="bullet"/>
      <w:lvlText w:val="•"/>
      <w:lvlJc w:val="left"/>
      <w:pPr>
        <w:ind w:left="3840" w:hanging="360"/>
      </w:pPr>
      <w:rPr>
        <w:rFonts w:hint="default"/>
        <w:lang w:val="fr-FR" w:eastAsia="fr-FR" w:bidi="fr-FR"/>
      </w:rPr>
    </w:lvl>
    <w:lvl w:ilvl="4" w:tplc="C1C88BE2">
      <w:numFmt w:val="bullet"/>
      <w:lvlText w:val="•"/>
      <w:lvlJc w:val="left"/>
      <w:pPr>
        <w:ind w:left="4800" w:hanging="360"/>
      </w:pPr>
      <w:rPr>
        <w:rFonts w:hint="default"/>
        <w:lang w:val="fr-FR" w:eastAsia="fr-FR" w:bidi="fr-FR"/>
      </w:rPr>
    </w:lvl>
    <w:lvl w:ilvl="5" w:tplc="FD2414CC">
      <w:numFmt w:val="bullet"/>
      <w:lvlText w:val="•"/>
      <w:lvlJc w:val="left"/>
      <w:pPr>
        <w:ind w:left="5760" w:hanging="360"/>
      </w:pPr>
      <w:rPr>
        <w:rFonts w:hint="default"/>
        <w:lang w:val="fr-FR" w:eastAsia="fr-FR" w:bidi="fr-FR"/>
      </w:rPr>
    </w:lvl>
    <w:lvl w:ilvl="6" w:tplc="3B3E3EAE">
      <w:numFmt w:val="bullet"/>
      <w:lvlText w:val="•"/>
      <w:lvlJc w:val="left"/>
      <w:pPr>
        <w:ind w:left="6720" w:hanging="360"/>
      </w:pPr>
      <w:rPr>
        <w:rFonts w:hint="default"/>
        <w:lang w:val="fr-FR" w:eastAsia="fr-FR" w:bidi="fr-FR"/>
      </w:rPr>
    </w:lvl>
    <w:lvl w:ilvl="7" w:tplc="0FF481A0">
      <w:numFmt w:val="bullet"/>
      <w:lvlText w:val="•"/>
      <w:lvlJc w:val="left"/>
      <w:pPr>
        <w:ind w:left="7680" w:hanging="360"/>
      </w:pPr>
      <w:rPr>
        <w:rFonts w:hint="default"/>
        <w:lang w:val="fr-FR" w:eastAsia="fr-FR" w:bidi="fr-FR"/>
      </w:rPr>
    </w:lvl>
    <w:lvl w:ilvl="8" w:tplc="7598DEC2">
      <w:numFmt w:val="bullet"/>
      <w:lvlText w:val="•"/>
      <w:lvlJc w:val="left"/>
      <w:pPr>
        <w:ind w:left="8640" w:hanging="360"/>
      </w:pPr>
      <w:rPr>
        <w:rFonts w:hint="default"/>
        <w:lang w:val="fr-FR" w:eastAsia="fr-FR" w:bidi="fr-FR"/>
      </w:rPr>
    </w:lvl>
  </w:abstractNum>
  <w:abstractNum w:abstractNumId="18" w15:restartNumberingAfterBreak="0">
    <w:nsid w:val="3A8A7B79"/>
    <w:multiLevelType w:val="multilevel"/>
    <w:tmpl w:val="3000E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AA54ED"/>
    <w:multiLevelType w:val="hybridMultilevel"/>
    <w:tmpl w:val="7EFE5812"/>
    <w:lvl w:ilvl="0" w:tplc="192E6364">
      <w:start w:val="1"/>
      <w:numFmt w:val="bullet"/>
      <w:lvlText w:val=""/>
      <w:lvlJc w:val="left"/>
      <w:pPr>
        <w:ind w:left="720" w:hanging="360"/>
      </w:pPr>
      <w:rPr>
        <w:rFonts w:ascii="Symbol" w:hAnsi="Symbol" w:hint="default"/>
      </w:rPr>
    </w:lvl>
    <w:lvl w:ilvl="1" w:tplc="5394CF6A">
      <w:start w:val="1"/>
      <w:numFmt w:val="bullet"/>
      <w:lvlText w:val="o"/>
      <w:lvlJc w:val="left"/>
      <w:pPr>
        <w:ind w:left="1440" w:hanging="360"/>
      </w:pPr>
      <w:rPr>
        <w:rFonts w:ascii="Courier New" w:hAnsi="Courier New" w:hint="default"/>
      </w:rPr>
    </w:lvl>
    <w:lvl w:ilvl="2" w:tplc="A7C0D942">
      <w:start w:val="1"/>
      <w:numFmt w:val="bullet"/>
      <w:lvlText w:val=""/>
      <w:lvlJc w:val="left"/>
      <w:pPr>
        <w:ind w:left="2160" w:hanging="360"/>
      </w:pPr>
      <w:rPr>
        <w:rFonts w:ascii="Wingdings" w:hAnsi="Wingdings" w:hint="default"/>
      </w:rPr>
    </w:lvl>
    <w:lvl w:ilvl="3" w:tplc="72A6E2B2">
      <w:start w:val="1"/>
      <w:numFmt w:val="bullet"/>
      <w:lvlText w:val=""/>
      <w:lvlJc w:val="left"/>
      <w:pPr>
        <w:ind w:left="2880" w:hanging="360"/>
      </w:pPr>
      <w:rPr>
        <w:rFonts w:ascii="Symbol" w:hAnsi="Symbol" w:hint="default"/>
      </w:rPr>
    </w:lvl>
    <w:lvl w:ilvl="4" w:tplc="5FB2BD3C">
      <w:start w:val="1"/>
      <w:numFmt w:val="bullet"/>
      <w:lvlText w:val="o"/>
      <w:lvlJc w:val="left"/>
      <w:pPr>
        <w:ind w:left="3600" w:hanging="360"/>
      </w:pPr>
      <w:rPr>
        <w:rFonts w:ascii="Courier New" w:hAnsi="Courier New" w:hint="default"/>
      </w:rPr>
    </w:lvl>
    <w:lvl w:ilvl="5" w:tplc="4F5CEF76">
      <w:start w:val="1"/>
      <w:numFmt w:val="bullet"/>
      <w:lvlText w:val=""/>
      <w:lvlJc w:val="left"/>
      <w:pPr>
        <w:ind w:left="4320" w:hanging="360"/>
      </w:pPr>
      <w:rPr>
        <w:rFonts w:ascii="Wingdings" w:hAnsi="Wingdings" w:hint="default"/>
      </w:rPr>
    </w:lvl>
    <w:lvl w:ilvl="6" w:tplc="1C7044D0">
      <w:start w:val="1"/>
      <w:numFmt w:val="bullet"/>
      <w:lvlText w:val=""/>
      <w:lvlJc w:val="left"/>
      <w:pPr>
        <w:ind w:left="5040" w:hanging="360"/>
      </w:pPr>
      <w:rPr>
        <w:rFonts w:ascii="Symbol" w:hAnsi="Symbol" w:hint="default"/>
      </w:rPr>
    </w:lvl>
    <w:lvl w:ilvl="7" w:tplc="6A4095E6">
      <w:start w:val="1"/>
      <w:numFmt w:val="bullet"/>
      <w:lvlText w:val="o"/>
      <w:lvlJc w:val="left"/>
      <w:pPr>
        <w:ind w:left="5760" w:hanging="360"/>
      </w:pPr>
      <w:rPr>
        <w:rFonts w:ascii="Courier New" w:hAnsi="Courier New" w:hint="default"/>
      </w:rPr>
    </w:lvl>
    <w:lvl w:ilvl="8" w:tplc="0BFE7E8C">
      <w:start w:val="1"/>
      <w:numFmt w:val="bullet"/>
      <w:lvlText w:val=""/>
      <w:lvlJc w:val="left"/>
      <w:pPr>
        <w:ind w:left="6480" w:hanging="360"/>
      </w:pPr>
      <w:rPr>
        <w:rFonts w:ascii="Wingdings" w:hAnsi="Wingdings" w:hint="default"/>
      </w:rPr>
    </w:lvl>
  </w:abstractNum>
  <w:abstractNum w:abstractNumId="20" w15:restartNumberingAfterBreak="0">
    <w:nsid w:val="3C60139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4A487D"/>
    <w:multiLevelType w:val="hybridMultilevel"/>
    <w:tmpl w:val="619635B4"/>
    <w:lvl w:ilvl="0" w:tplc="99FE4448">
      <w:numFmt w:val="bullet"/>
      <w:lvlText w:val="-"/>
      <w:lvlJc w:val="left"/>
      <w:pPr>
        <w:ind w:left="957" w:hanging="360"/>
      </w:pPr>
      <w:rPr>
        <w:rFonts w:ascii="Tahoma" w:eastAsia="Tahoma" w:hAnsi="Tahoma" w:cs="Tahoma" w:hint="default"/>
        <w:w w:val="117"/>
        <w:sz w:val="22"/>
        <w:szCs w:val="22"/>
        <w:lang w:val="fr-FR" w:eastAsia="fr-FR" w:bidi="fr-FR"/>
      </w:rPr>
    </w:lvl>
    <w:lvl w:ilvl="1" w:tplc="DBD2AB4C">
      <w:numFmt w:val="bullet"/>
      <w:lvlText w:val="•"/>
      <w:lvlJc w:val="left"/>
      <w:pPr>
        <w:ind w:left="1920" w:hanging="360"/>
      </w:pPr>
      <w:rPr>
        <w:rFonts w:hint="default"/>
        <w:lang w:val="fr-FR" w:eastAsia="fr-FR" w:bidi="fr-FR"/>
      </w:rPr>
    </w:lvl>
    <w:lvl w:ilvl="2" w:tplc="14C88EC4">
      <w:numFmt w:val="bullet"/>
      <w:lvlText w:val="•"/>
      <w:lvlJc w:val="left"/>
      <w:pPr>
        <w:ind w:left="2880" w:hanging="360"/>
      </w:pPr>
      <w:rPr>
        <w:rFonts w:hint="default"/>
        <w:lang w:val="fr-FR" w:eastAsia="fr-FR" w:bidi="fr-FR"/>
      </w:rPr>
    </w:lvl>
    <w:lvl w:ilvl="3" w:tplc="81D652B8">
      <w:numFmt w:val="bullet"/>
      <w:lvlText w:val="•"/>
      <w:lvlJc w:val="left"/>
      <w:pPr>
        <w:ind w:left="3840" w:hanging="360"/>
      </w:pPr>
      <w:rPr>
        <w:rFonts w:hint="default"/>
        <w:lang w:val="fr-FR" w:eastAsia="fr-FR" w:bidi="fr-FR"/>
      </w:rPr>
    </w:lvl>
    <w:lvl w:ilvl="4" w:tplc="EF82131A">
      <w:numFmt w:val="bullet"/>
      <w:lvlText w:val="•"/>
      <w:lvlJc w:val="left"/>
      <w:pPr>
        <w:ind w:left="4800" w:hanging="360"/>
      </w:pPr>
      <w:rPr>
        <w:rFonts w:hint="default"/>
        <w:lang w:val="fr-FR" w:eastAsia="fr-FR" w:bidi="fr-FR"/>
      </w:rPr>
    </w:lvl>
    <w:lvl w:ilvl="5" w:tplc="1A383DA8">
      <w:numFmt w:val="bullet"/>
      <w:lvlText w:val="•"/>
      <w:lvlJc w:val="left"/>
      <w:pPr>
        <w:ind w:left="5760" w:hanging="360"/>
      </w:pPr>
      <w:rPr>
        <w:rFonts w:hint="default"/>
        <w:lang w:val="fr-FR" w:eastAsia="fr-FR" w:bidi="fr-FR"/>
      </w:rPr>
    </w:lvl>
    <w:lvl w:ilvl="6" w:tplc="C4E627F4">
      <w:numFmt w:val="bullet"/>
      <w:lvlText w:val="•"/>
      <w:lvlJc w:val="left"/>
      <w:pPr>
        <w:ind w:left="6720" w:hanging="360"/>
      </w:pPr>
      <w:rPr>
        <w:rFonts w:hint="default"/>
        <w:lang w:val="fr-FR" w:eastAsia="fr-FR" w:bidi="fr-FR"/>
      </w:rPr>
    </w:lvl>
    <w:lvl w:ilvl="7" w:tplc="27680BF6">
      <w:numFmt w:val="bullet"/>
      <w:lvlText w:val="•"/>
      <w:lvlJc w:val="left"/>
      <w:pPr>
        <w:ind w:left="7680" w:hanging="360"/>
      </w:pPr>
      <w:rPr>
        <w:rFonts w:hint="default"/>
        <w:lang w:val="fr-FR" w:eastAsia="fr-FR" w:bidi="fr-FR"/>
      </w:rPr>
    </w:lvl>
    <w:lvl w:ilvl="8" w:tplc="4E1024B0">
      <w:numFmt w:val="bullet"/>
      <w:lvlText w:val="•"/>
      <w:lvlJc w:val="left"/>
      <w:pPr>
        <w:ind w:left="8640" w:hanging="360"/>
      </w:pPr>
      <w:rPr>
        <w:rFonts w:hint="default"/>
        <w:lang w:val="fr-FR" w:eastAsia="fr-FR" w:bidi="fr-FR"/>
      </w:rPr>
    </w:lvl>
  </w:abstractNum>
  <w:abstractNum w:abstractNumId="22" w15:restartNumberingAfterBreak="0">
    <w:nsid w:val="46AF72D9"/>
    <w:multiLevelType w:val="hybridMultilevel"/>
    <w:tmpl w:val="68D642A0"/>
    <w:lvl w:ilvl="0" w:tplc="58DA06E6">
      <w:numFmt w:val="bullet"/>
      <w:lvlText w:val="-"/>
      <w:lvlJc w:val="left"/>
      <w:pPr>
        <w:ind w:left="957" w:hanging="360"/>
      </w:pPr>
      <w:rPr>
        <w:rFonts w:ascii="Tahoma" w:eastAsia="Tahoma" w:hAnsi="Tahoma" w:cs="Tahoma" w:hint="default"/>
        <w:w w:val="117"/>
        <w:sz w:val="24"/>
        <w:szCs w:val="24"/>
        <w:lang w:val="fr-FR" w:eastAsia="fr-FR" w:bidi="fr-FR"/>
      </w:rPr>
    </w:lvl>
    <w:lvl w:ilvl="1" w:tplc="FFDA1720">
      <w:numFmt w:val="bullet"/>
      <w:lvlText w:val="•"/>
      <w:lvlJc w:val="left"/>
      <w:pPr>
        <w:ind w:left="1920" w:hanging="360"/>
      </w:pPr>
      <w:rPr>
        <w:rFonts w:hint="default"/>
        <w:lang w:val="fr-FR" w:eastAsia="fr-FR" w:bidi="fr-FR"/>
      </w:rPr>
    </w:lvl>
    <w:lvl w:ilvl="2" w:tplc="6820F022">
      <w:numFmt w:val="bullet"/>
      <w:lvlText w:val="•"/>
      <w:lvlJc w:val="left"/>
      <w:pPr>
        <w:ind w:left="2880" w:hanging="360"/>
      </w:pPr>
      <w:rPr>
        <w:rFonts w:hint="default"/>
        <w:lang w:val="fr-FR" w:eastAsia="fr-FR" w:bidi="fr-FR"/>
      </w:rPr>
    </w:lvl>
    <w:lvl w:ilvl="3" w:tplc="F32EDE02">
      <w:numFmt w:val="bullet"/>
      <w:lvlText w:val="•"/>
      <w:lvlJc w:val="left"/>
      <w:pPr>
        <w:ind w:left="3840" w:hanging="360"/>
      </w:pPr>
      <w:rPr>
        <w:rFonts w:hint="default"/>
        <w:lang w:val="fr-FR" w:eastAsia="fr-FR" w:bidi="fr-FR"/>
      </w:rPr>
    </w:lvl>
    <w:lvl w:ilvl="4" w:tplc="99D88392">
      <w:numFmt w:val="bullet"/>
      <w:lvlText w:val="•"/>
      <w:lvlJc w:val="left"/>
      <w:pPr>
        <w:ind w:left="4800" w:hanging="360"/>
      </w:pPr>
      <w:rPr>
        <w:rFonts w:hint="default"/>
        <w:lang w:val="fr-FR" w:eastAsia="fr-FR" w:bidi="fr-FR"/>
      </w:rPr>
    </w:lvl>
    <w:lvl w:ilvl="5" w:tplc="01C8B348">
      <w:numFmt w:val="bullet"/>
      <w:lvlText w:val="•"/>
      <w:lvlJc w:val="left"/>
      <w:pPr>
        <w:ind w:left="5760" w:hanging="360"/>
      </w:pPr>
      <w:rPr>
        <w:rFonts w:hint="default"/>
        <w:lang w:val="fr-FR" w:eastAsia="fr-FR" w:bidi="fr-FR"/>
      </w:rPr>
    </w:lvl>
    <w:lvl w:ilvl="6" w:tplc="5B182422">
      <w:numFmt w:val="bullet"/>
      <w:lvlText w:val="•"/>
      <w:lvlJc w:val="left"/>
      <w:pPr>
        <w:ind w:left="6720" w:hanging="360"/>
      </w:pPr>
      <w:rPr>
        <w:rFonts w:hint="default"/>
        <w:lang w:val="fr-FR" w:eastAsia="fr-FR" w:bidi="fr-FR"/>
      </w:rPr>
    </w:lvl>
    <w:lvl w:ilvl="7" w:tplc="B2A04B7E">
      <w:numFmt w:val="bullet"/>
      <w:lvlText w:val="•"/>
      <w:lvlJc w:val="left"/>
      <w:pPr>
        <w:ind w:left="7680" w:hanging="360"/>
      </w:pPr>
      <w:rPr>
        <w:rFonts w:hint="default"/>
        <w:lang w:val="fr-FR" w:eastAsia="fr-FR" w:bidi="fr-FR"/>
      </w:rPr>
    </w:lvl>
    <w:lvl w:ilvl="8" w:tplc="88CEE724">
      <w:numFmt w:val="bullet"/>
      <w:lvlText w:val="•"/>
      <w:lvlJc w:val="left"/>
      <w:pPr>
        <w:ind w:left="8640" w:hanging="360"/>
      </w:pPr>
      <w:rPr>
        <w:rFonts w:hint="default"/>
        <w:lang w:val="fr-FR" w:eastAsia="fr-FR" w:bidi="fr-FR"/>
      </w:rPr>
    </w:lvl>
  </w:abstractNum>
  <w:abstractNum w:abstractNumId="23" w15:restartNumberingAfterBreak="0">
    <w:nsid w:val="5DBC47C0"/>
    <w:multiLevelType w:val="hybridMultilevel"/>
    <w:tmpl w:val="A300D696"/>
    <w:lvl w:ilvl="0" w:tplc="E446007E">
      <w:numFmt w:val="bullet"/>
      <w:lvlText w:val=""/>
      <w:lvlJc w:val="left"/>
      <w:pPr>
        <w:ind w:left="957" w:hanging="360"/>
      </w:pPr>
      <w:rPr>
        <w:rFonts w:ascii="Symbol" w:eastAsia="Symbol" w:hAnsi="Symbol" w:cs="Symbol" w:hint="default"/>
        <w:w w:val="100"/>
        <w:sz w:val="22"/>
        <w:szCs w:val="22"/>
        <w:lang w:val="fr-FR" w:eastAsia="fr-FR" w:bidi="fr-FR"/>
      </w:rPr>
    </w:lvl>
    <w:lvl w:ilvl="1" w:tplc="59128F08">
      <w:numFmt w:val="bullet"/>
      <w:lvlText w:val="•"/>
      <w:lvlJc w:val="left"/>
      <w:pPr>
        <w:ind w:left="1920" w:hanging="360"/>
      </w:pPr>
      <w:rPr>
        <w:rFonts w:hint="default"/>
        <w:lang w:val="fr-FR" w:eastAsia="fr-FR" w:bidi="fr-FR"/>
      </w:rPr>
    </w:lvl>
    <w:lvl w:ilvl="2" w:tplc="C3A41718">
      <w:numFmt w:val="bullet"/>
      <w:lvlText w:val="•"/>
      <w:lvlJc w:val="left"/>
      <w:pPr>
        <w:ind w:left="2880" w:hanging="360"/>
      </w:pPr>
      <w:rPr>
        <w:rFonts w:hint="default"/>
        <w:lang w:val="fr-FR" w:eastAsia="fr-FR" w:bidi="fr-FR"/>
      </w:rPr>
    </w:lvl>
    <w:lvl w:ilvl="3" w:tplc="464C292C">
      <w:numFmt w:val="bullet"/>
      <w:lvlText w:val="•"/>
      <w:lvlJc w:val="left"/>
      <w:pPr>
        <w:ind w:left="3840" w:hanging="360"/>
      </w:pPr>
      <w:rPr>
        <w:rFonts w:hint="default"/>
        <w:lang w:val="fr-FR" w:eastAsia="fr-FR" w:bidi="fr-FR"/>
      </w:rPr>
    </w:lvl>
    <w:lvl w:ilvl="4" w:tplc="08062224">
      <w:numFmt w:val="bullet"/>
      <w:lvlText w:val="•"/>
      <w:lvlJc w:val="left"/>
      <w:pPr>
        <w:ind w:left="4800" w:hanging="360"/>
      </w:pPr>
      <w:rPr>
        <w:rFonts w:hint="default"/>
        <w:lang w:val="fr-FR" w:eastAsia="fr-FR" w:bidi="fr-FR"/>
      </w:rPr>
    </w:lvl>
    <w:lvl w:ilvl="5" w:tplc="023AC2F0">
      <w:numFmt w:val="bullet"/>
      <w:lvlText w:val="•"/>
      <w:lvlJc w:val="left"/>
      <w:pPr>
        <w:ind w:left="5760" w:hanging="360"/>
      </w:pPr>
      <w:rPr>
        <w:rFonts w:hint="default"/>
        <w:lang w:val="fr-FR" w:eastAsia="fr-FR" w:bidi="fr-FR"/>
      </w:rPr>
    </w:lvl>
    <w:lvl w:ilvl="6" w:tplc="15D63580">
      <w:numFmt w:val="bullet"/>
      <w:lvlText w:val="•"/>
      <w:lvlJc w:val="left"/>
      <w:pPr>
        <w:ind w:left="6720" w:hanging="360"/>
      </w:pPr>
      <w:rPr>
        <w:rFonts w:hint="default"/>
        <w:lang w:val="fr-FR" w:eastAsia="fr-FR" w:bidi="fr-FR"/>
      </w:rPr>
    </w:lvl>
    <w:lvl w:ilvl="7" w:tplc="E6C46AB6">
      <w:numFmt w:val="bullet"/>
      <w:lvlText w:val="•"/>
      <w:lvlJc w:val="left"/>
      <w:pPr>
        <w:ind w:left="7680" w:hanging="360"/>
      </w:pPr>
      <w:rPr>
        <w:rFonts w:hint="default"/>
        <w:lang w:val="fr-FR" w:eastAsia="fr-FR" w:bidi="fr-FR"/>
      </w:rPr>
    </w:lvl>
    <w:lvl w:ilvl="8" w:tplc="6622907C">
      <w:numFmt w:val="bullet"/>
      <w:lvlText w:val="•"/>
      <w:lvlJc w:val="left"/>
      <w:pPr>
        <w:ind w:left="8640" w:hanging="360"/>
      </w:pPr>
      <w:rPr>
        <w:rFonts w:hint="default"/>
        <w:lang w:val="fr-FR" w:eastAsia="fr-FR" w:bidi="fr-FR"/>
      </w:rPr>
    </w:lvl>
  </w:abstractNum>
  <w:abstractNum w:abstractNumId="24" w15:restartNumberingAfterBreak="0">
    <w:nsid w:val="5FC1282A"/>
    <w:multiLevelType w:val="hybridMultilevel"/>
    <w:tmpl w:val="305A6C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2906A73"/>
    <w:multiLevelType w:val="multilevel"/>
    <w:tmpl w:val="236A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CC0F04"/>
    <w:multiLevelType w:val="hybridMultilevel"/>
    <w:tmpl w:val="ACF49580"/>
    <w:lvl w:ilvl="0" w:tplc="A654805C">
      <w:numFmt w:val="bullet"/>
      <w:lvlText w:val="-"/>
      <w:lvlJc w:val="left"/>
      <w:pPr>
        <w:ind w:left="597" w:hanging="360"/>
      </w:pPr>
      <w:rPr>
        <w:rFonts w:ascii="DIN" w:eastAsia="Tahoma" w:hAnsi="DIN" w:cs="Tahoma" w:hint="default"/>
      </w:rPr>
    </w:lvl>
    <w:lvl w:ilvl="1" w:tplc="080C0003" w:tentative="1">
      <w:start w:val="1"/>
      <w:numFmt w:val="bullet"/>
      <w:lvlText w:val="o"/>
      <w:lvlJc w:val="left"/>
      <w:pPr>
        <w:ind w:left="1317" w:hanging="360"/>
      </w:pPr>
      <w:rPr>
        <w:rFonts w:ascii="Courier New" w:hAnsi="Courier New" w:cs="Courier New" w:hint="default"/>
      </w:rPr>
    </w:lvl>
    <w:lvl w:ilvl="2" w:tplc="080C0005" w:tentative="1">
      <w:start w:val="1"/>
      <w:numFmt w:val="bullet"/>
      <w:lvlText w:val=""/>
      <w:lvlJc w:val="left"/>
      <w:pPr>
        <w:ind w:left="2037" w:hanging="360"/>
      </w:pPr>
      <w:rPr>
        <w:rFonts w:ascii="Wingdings" w:hAnsi="Wingdings" w:hint="default"/>
      </w:rPr>
    </w:lvl>
    <w:lvl w:ilvl="3" w:tplc="080C0001" w:tentative="1">
      <w:start w:val="1"/>
      <w:numFmt w:val="bullet"/>
      <w:lvlText w:val=""/>
      <w:lvlJc w:val="left"/>
      <w:pPr>
        <w:ind w:left="2757" w:hanging="360"/>
      </w:pPr>
      <w:rPr>
        <w:rFonts w:ascii="Symbol" w:hAnsi="Symbol" w:hint="default"/>
      </w:rPr>
    </w:lvl>
    <w:lvl w:ilvl="4" w:tplc="080C0003" w:tentative="1">
      <w:start w:val="1"/>
      <w:numFmt w:val="bullet"/>
      <w:lvlText w:val="o"/>
      <w:lvlJc w:val="left"/>
      <w:pPr>
        <w:ind w:left="3477" w:hanging="360"/>
      </w:pPr>
      <w:rPr>
        <w:rFonts w:ascii="Courier New" w:hAnsi="Courier New" w:cs="Courier New" w:hint="default"/>
      </w:rPr>
    </w:lvl>
    <w:lvl w:ilvl="5" w:tplc="080C0005" w:tentative="1">
      <w:start w:val="1"/>
      <w:numFmt w:val="bullet"/>
      <w:lvlText w:val=""/>
      <w:lvlJc w:val="left"/>
      <w:pPr>
        <w:ind w:left="4197" w:hanging="360"/>
      </w:pPr>
      <w:rPr>
        <w:rFonts w:ascii="Wingdings" w:hAnsi="Wingdings" w:hint="default"/>
      </w:rPr>
    </w:lvl>
    <w:lvl w:ilvl="6" w:tplc="080C0001" w:tentative="1">
      <w:start w:val="1"/>
      <w:numFmt w:val="bullet"/>
      <w:lvlText w:val=""/>
      <w:lvlJc w:val="left"/>
      <w:pPr>
        <w:ind w:left="4917" w:hanging="360"/>
      </w:pPr>
      <w:rPr>
        <w:rFonts w:ascii="Symbol" w:hAnsi="Symbol" w:hint="default"/>
      </w:rPr>
    </w:lvl>
    <w:lvl w:ilvl="7" w:tplc="080C0003" w:tentative="1">
      <w:start w:val="1"/>
      <w:numFmt w:val="bullet"/>
      <w:lvlText w:val="o"/>
      <w:lvlJc w:val="left"/>
      <w:pPr>
        <w:ind w:left="5637" w:hanging="360"/>
      </w:pPr>
      <w:rPr>
        <w:rFonts w:ascii="Courier New" w:hAnsi="Courier New" w:cs="Courier New" w:hint="default"/>
      </w:rPr>
    </w:lvl>
    <w:lvl w:ilvl="8" w:tplc="080C0005" w:tentative="1">
      <w:start w:val="1"/>
      <w:numFmt w:val="bullet"/>
      <w:lvlText w:val=""/>
      <w:lvlJc w:val="left"/>
      <w:pPr>
        <w:ind w:left="6357" w:hanging="360"/>
      </w:pPr>
      <w:rPr>
        <w:rFonts w:ascii="Wingdings" w:hAnsi="Wingdings" w:hint="default"/>
      </w:rPr>
    </w:lvl>
  </w:abstractNum>
  <w:abstractNum w:abstractNumId="27" w15:restartNumberingAfterBreak="0">
    <w:nsid w:val="7038624B"/>
    <w:multiLevelType w:val="multilevel"/>
    <w:tmpl w:val="350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673F5"/>
    <w:multiLevelType w:val="hybridMultilevel"/>
    <w:tmpl w:val="B3DC8D80"/>
    <w:lvl w:ilvl="0" w:tplc="DA661896">
      <w:numFmt w:val="bullet"/>
      <w:lvlText w:val=""/>
      <w:lvlJc w:val="left"/>
      <w:pPr>
        <w:ind w:left="957" w:hanging="360"/>
      </w:pPr>
      <w:rPr>
        <w:rFonts w:ascii="Symbol" w:eastAsia="Symbol" w:hAnsi="Symbol" w:cs="Symbol" w:hint="default"/>
        <w:w w:val="100"/>
        <w:sz w:val="22"/>
        <w:szCs w:val="22"/>
        <w:lang w:val="fr-FR" w:eastAsia="fr-FR" w:bidi="fr-FR"/>
      </w:rPr>
    </w:lvl>
    <w:lvl w:ilvl="1" w:tplc="79226CCE">
      <w:numFmt w:val="bullet"/>
      <w:lvlText w:val="•"/>
      <w:lvlJc w:val="left"/>
      <w:pPr>
        <w:ind w:left="1920" w:hanging="360"/>
      </w:pPr>
      <w:rPr>
        <w:rFonts w:hint="default"/>
        <w:lang w:val="fr-FR" w:eastAsia="fr-FR" w:bidi="fr-FR"/>
      </w:rPr>
    </w:lvl>
    <w:lvl w:ilvl="2" w:tplc="9DB0F0F8">
      <w:numFmt w:val="bullet"/>
      <w:lvlText w:val="•"/>
      <w:lvlJc w:val="left"/>
      <w:pPr>
        <w:ind w:left="2880" w:hanging="360"/>
      </w:pPr>
      <w:rPr>
        <w:rFonts w:hint="default"/>
        <w:lang w:val="fr-FR" w:eastAsia="fr-FR" w:bidi="fr-FR"/>
      </w:rPr>
    </w:lvl>
    <w:lvl w:ilvl="3" w:tplc="0A4ED376">
      <w:numFmt w:val="bullet"/>
      <w:lvlText w:val="•"/>
      <w:lvlJc w:val="left"/>
      <w:pPr>
        <w:ind w:left="3840" w:hanging="360"/>
      </w:pPr>
      <w:rPr>
        <w:rFonts w:hint="default"/>
        <w:lang w:val="fr-FR" w:eastAsia="fr-FR" w:bidi="fr-FR"/>
      </w:rPr>
    </w:lvl>
    <w:lvl w:ilvl="4" w:tplc="F4F4F260">
      <w:numFmt w:val="bullet"/>
      <w:lvlText w:val="•"/>
      <w:lvlJc w:val="left"/>
      <w:pPr>
        <w:ind w:left="4800" w:hanging="360"/>
      </w:pPr>
      <w:rPr>
        <w:rFonts w:hint="default"/>
        <w:lang w:val="fr-FR" w:eastAsia="fr-FR" w:bidi="fr-FR"/>
      </w:rPr>
    </w:lvl>
    <w:lvl w:ilvl="5" w:tplc="F6F0D7FC">
      <w:numFmt w:val="bullet"/>
      <w:lvlText w:val="•"/>
      <w:lvlJc w:val="left"/>
      <w:pPr>
        <w:ind w:left="5760" w:hanging="360"/>
      </w:pPr>
      <w:rPr>
        <w:rFonts w:hint="default"/>
        <w:lang w:val="fr-FR" w:eastAsia="fr-FR" w:bidi="fr-FR"/>
      </w:rPr>
    </w:lvl>
    <w:lvl w:ilvl="6" w:tplc="8310822E">
      <w:numFmt w:val="bullet"/>
      <w:lvlText w:val="•"/>
      <w:lvlJc w:val="left"/>
      <w:pPr>
        <w:ind w:left="6720" w:hanging="360"/>
      </w:pPr>
      <w:rPr>
        <w:rFonts w:hint="default"/>
        <w:lang w:val="fr-FR" w:eastAsia="fr-FR" w:bidi="fr-FR"/>
      </w:rPr>
    </w:lvl>
    <w:lvl w:ilvl="7" w:tplc="951CE6B4">
      <w:numFmt w:val="bullet"/>
      <w:lvlText w:val="•"/>
      <w:lvlJc w:val="left"/>
      <w:pPr>
        <w:ind w:left="7680" w:hanging="360"/>
      </w:pPr>
      <w:rPr>
        <w:rFonts w:hint="default"/>
        <w:lang w:val="fr-FR" w:eastAsia="fr-FR" w:bidi="fr-FR"/>
      </w:rPr>
    </w:lvl>
    <w:lvl w:ilvl="8" w:tplc="1924B9A0">
      <w:numFmt w:val="bullet"/>
      <w:lvlText w:val="•"/>
      <w:lvlJc w:val="left"/>
      <w:pPr>
        <w:ind w:left="8640" w:hanging="360"/>
      </w:pPr>
      <w:rPr>
        <w:rFonts w:hint="default"/>
        <w:lang w:val="fr-FR" w:eastAsia="fr-FR" w:bidi="fr-FR"/>
      </w:rPr>
    </w:lvl>
  </w:abstractNum>
  <w:abstractNum w:abstractNumId="29" w15:restartNumberingAfterBreak="0">
    <w:nsid w:val="743B466B"/>
    <w:multiLevelType w:val="hybridMultilevel"/>
    <w:tmpl w:val="95C2A2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4CA4A0C"/>
    <w:multiLevelType w:val="hybridMultilevel"/>
    <w:tmpl w:val="DC88FF9A"/>
    <w:lvl w:ilvl="0" w:tplc="645E0768">
      <w:start w:val="1"/>
      <w:numFmt w:val="lowerLetter"/>
      <w:lvlText w:val="%1."/>
      <w:lvlJc w:val="left"/>
      <w:pPr>
        <w:ind w:left="1317" w:hanging="513"/>
      </w:pPr>
      <w:rPr>
        <w:rFonts w:ascii="Tahoma" w:eastAsia="Tahoma" w:hAnsi="Tahoma" w:cs="Tahoma" w:hint="default"/>
        <w:spacing w:val="-1"/>
        <w:w w:val="96"/>
        <w:sz w:val="22"/>
        <w:szCs w:val="22"/>
        <w:lang w:val="fr-FR" w:eastAsia="fr-FR" w:bidi="fr-FR"/>
      </w:rPr>
    </w:lvl>
    <w:lvl w:ilvl="1" w:tplc="63A0635E">
      <w:numFmt w:val="bullet"/>
      <w:lvlText w:val="•"/>
      <w:lvlJc w:val="left"/>
      <w:pPr>
        <w:ind w:left="2244" w:hanging="513"/>
      </w:pPr>
      <w:rPr>
        <w:rFonts w:hint="default"/>
        <w:lang w:val="fr-FR" w:eastAsia="fr-FR" w:bidi="fr-FR"/>
      </w:rPr>
    </w:lvl>
    <w:lvl w:ilvl="2" w:tplc="A5F2B268">
      <w:numFmt w:val="bullet"/>
      <w:lvlText w:val="•"/>
      <w:lvlJc w:val="left"/>
      <w:pPr>
        <w:ind w:left="3168" w:hanging="513"/>
      </w:pPr>
      <w:rPr>
        <w:rFonts w:hint="default"/>
        <w:lang w:val="fr-FR" w:eastAsia="fr-FR" w:bidi="fr-FR"/>
      </w:rPr>
    </w:lvl>
    <w:lvl w:ilvl="3" w:tplc="DFFA02DA">
      <w:numFmt w:val="bullet"/>
      <w:lvlText w:val="•"/>
      <w:lvlJc w:val="left"/>
      <w:pPr>
        <w:ind w:left="4092" w:hanging="513"/>
      </w:pPr>
      <w:rPr>
        <w:rFonts w:hint="default"/>
        <w:lang w:val="fr-FR" w:eastAsia="fr-FR" w:bidi="fr-FR"/>
      </w:rPr>
    </w:lvl>
    <w:lvl w:ilvl="4" w:tplc="B6987FB8">
      <w:numFmt w:val="bullet"/>
      <w:lvlText w:val="•"/>
      <w:lvlJc w:val="left"/>
      <w:pPr>
        <w:ind w:left="5016" w:hanging="513"/>
      </w:pPr>
      <w:rPr>
        <w:rFonts w:hint="default"/>
        <w:lang w:val="fr-FR" w:eastAsia="fr-FR" w:bidi="fr-FR"/>
      </w:rPr>
    </w:lvl>
    <w:lvl w:ilvl="5" w:tplc="36DE6BB4">
      <w:numFmt w:val="bullet"/>
      <w:lvlText w:val="•"/>
      <w:lvlJc w:val="left"/>
      <w:pPr>
        <w:ind w:left="5940" w:hanging="513"/>
      </w:pPr>
      <w:rPr>
        <w:rFonts w:hint="default"/>
        <w:lang w:val="fr-FR" w:eastAsia="fr-FR" w:bidi="fr-FR"/>
      </w:rPr>
    </w:lvl>
    <w:lvl w:ilvl="6" w:tplc="7444C0E4">
      <w:numFmt w:val="bullet"/>
      <w:lvlText w:val="•"/>
      <w:lvlJc w:val="left"/>
      <w:pPr>
        <w:ind w:left="6864" w:hanging="513"/>
      </w:pPr>
      <w:rPr>
        <w:rFonts w:hint="default"/>
        <w:lang w:val="fr-FR" w:eastAsia="fr-FR" w:bidi="fr-FR"/>
      </w:rPr>
    </w:lvl>
    <w:lvl w:ilvl="7" w:tplc="927AC16A">
      <w:numFmt w:val="bullet"/>
      <w:lvlText w:val="•"/>
      <w:lvlJc w:val="left"/>
      <w:pPr>
        <w:ind w:left="7788" w:hanging="513"/>
      </w:pPr>
      <w:rPr>
        <w:rFonts w:hint="default"/>
        <w:lang w:val="fr-FR" w:eastAsia="fr-FR" w:bidi="fr-FR"/>
      </w:rPr>
    </w:lvl>
    <w:lvl w:ilvl="8" w:tplc="893666D2">
      <w:numFmt w:val="bullet"/>
      <w:lvlText w:val="•"/>
      <w:lvlJc w:val="left"/>
      <w:pPr>
        <w:ind w:left="8712" w:hanging="513"/>
      </w:pPr>
      <w:rPr>
        <w:rFonts w:hint="default"/>
        <w:lang w:val="fr-FR" w:eastAsia="fr-FR" w:bidi="fr-FR"/>
      </w:rPr>
    </w:lvl>
  </w:abstractNum>
  <w:abstractNum w:abstractNumId="31" w15:restartNumberingAfterBreak="0">
    <w:nsid w:val="779B4974"/>
    <w:multiLevelType w:val="multilevel"/>
    <w:tmpl w:val="6EFA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677CAB"/>
    <w:multiLevelType w:val="hybridMultilevel"/>
    <w:tmpl w:val="E598A26A"/>
    <w:lvl w:ilvl="0" w:tplc="45E8542E">
      <w:numFmt w:val="bullet"/>
      <w:lvlText w:val=""/>
      <w:lvlJc w:val="left"/>
      <w:pPr>
        <w:ind w:left="957" w:hanging="360"/>
      </w:pPr>
      <w:rPr>
        <w:rFonts w:ascii="Symbol" w:eastAsia="Symbol" w:hAnsi="Symbol" w:cs="Symbol" w:hint="default"/>
        <w:w w:val="100"/>
        <w:sz w:val="22"/>
        <w:szCs w:val="22"/>
        <w:lang w:val="fr-FR" w:eastAsia="fr-FR" w:bidi="fr-FR"/>
      </w:rPr>
    </w:lvl>
    <w:lvl w:ilvl="1" w:tplc="BE80ED0E">
      <w:numFmt w:val="bullet"/>
      <w:lvlText w:val="•"/>
      <w:lvlJc w:val="left"/>
      <w:pPr>
        <w:ind w:left="1920" w:hanging="360"/>
      </w:pPr>
      <w:rPr>
        <w:rFonts w:hint="default"/>
        <w:lang w:val="fr-FR" w:eastAsia="fr-FR" w:bidi="fr-FR"/>
      </w:rPr>
    </w:lvl>
    <w:lvl w:ilvl="2" w:tplc="F198E872">
      <w:numFmt w:val="bullet"/>
      <w:lvlText w:val="•"/>
      <w:lvlJc w:val="left"/>
      <w:pPr>
        <w:ind w:left="2880" w:hanging="360"/>
      </w:pPr>
      <w:rPr>
        <w:rFonts w:hint="default"/>
        <w:lang w:val="fr-FR" w:eastAsia="fr-FR" w:bidi="fr-FR"/>
      </w:rPr>
    </w:lvl>
    <w:lvl w:ilvl="3" w:tplc="EECE1290">
      <w:numFmt w:val="bullet"/>
      <w:lvlText w:val="•"/>
      <w:lvlJc w:val="left"/>
      <w:pPr>
        <w:ind w:left="3840" w:hanging="360"/>
      </w:pPr>
      <w:rPr>
        <w:rFonts w:hint="default"/>
        <w:lang w:val="fr-FR" w:eastAsia="fr-FR" w:bidi="fr-FR"/>
      </w:rPr>
    </w:lvl>
    <w:lvl w:ilvl="4" w:tplc="9250856C">
      <w:numFmt w:val="bullet"/>
      <w:lvlText w:val="•"/>
      <w:lvlJc w:val="left"/>
      <w:pPr>
        <w:ind w:left="4800" w:hanging="360"/>
      </w:pPr>
      <w:rPr>
        <w:rFonts w:hint="default"/>
        <w:lang w:val="fr-FR" w:eastAsia="fr-FR" w:bidi="fr-FR"/>
      </w:rPr>
    </w:lvl>
    <w:lvl w:ilvl="5" w:tplc="23C47626">
      <w:numFmt w:val="bullet"/>
      <w:lvlText w:val="•"/>
      <w:lvlJc w:val="left"/>
      <w:pPr>
        <w:ind w:left="5760" w:hanging="360"/>
      </w:pPr>
      <w:rPr>
        <w:rFonts w:hint="default"/>
        <w:lang w:val="fr-FR" w:eastAsia="fr-FR" w:bidi="fr-FR"/>
      </w:rPr>
    </w:lvl>
    <w:lvl w:ilvl="6" w:tplc="0B588B08">
      <w:numFmt w:val="bullet"/>
      <w:lvlText w:val="•"/>
      <w:lvlJc w:val="left"/>
      <w:pPr>
        <w:ind w:left="6720" w:hanging="360"/>
      </w:pPr>
      <w:rPr>
        <w:rFonts w:hint="default"/>
        <w:lang w:val="fr-FR" w:eastAsia="fr-FR" w:bidi="fr-FR"/>
      </w:rPr>
    </w:lvl>
    <w:lvl w:ilvl="7" w:tplc="3D5A1204">
      <w:numFmt w:val="bullet"/>
      <w:lvlText w:val="•"/>
      <w:lvlJc w:val="left"/>
      <w:pPr>
        <w:ind w:left="7680" w:hanging="360"/>
      </w:pPr>
      <w:rPr>
        <w:rFonts w:hint="default"/>
        <w:lang w:val="fr-FR" w:eastAsia="fr-FR" w:bidi="fr-FR"/>
      </w:rPr>
    </w:lvl>
    <w:lvl w:ilvl="8" w:tplc="75F6DCAC">
      <w:numFmt w:val="bullet"/>
      <w:lvlText w:val="•"/>
      <w:lvlJc w:val="left"/>
      <w:pPr>
        <w:ind w:left="8640" w:hanging="360"/>
      </w:pPr>
      <w:rPr>
        <w:rFonts w:hint="default"/>
        <w:lang w:val="fr-FR" w:eastAsia="fr-FR" w:bidi="fr-FR"/>
      </w:rPr>
    </w:lvl>
  </w:abstractNum>
  <w:num w:numId="1" w16cid:durableId="325015024">
    <w:abstractNumId w:val="20"/>
  </w:num>
  <w:num w:numId="2" w16cid:durableId="1158234055">
    <w:abstractNumId w:val="14"/>
  </w:num>
  <w:num w:numId="3" w16cid:durableId="1671180393">
    <w:abstractNumId w:val="19"/>
  </w:num>
  <w:num w:numId="4" w16cid:durableId="388387935">
    <w:abstractNumId w:val="28"/>
  </w:num>
  <w:num w:numId="5" w16cid:durableId="1895123053">
    <w:abstractNumId w:val="23"/>
  </w:num>
  <w:num w:numId="6" w16cid:durableId="1566181911">
    <w:abstractNumId w:val="21"/>
  </w:num>
  <w:num w:numId="7" w16cid:durableId="328824379">
    <w:abstractNumId w:val="30"/>
  </w:num>
  <w:num w:numId="8" w16cid:durableId="1533880428">
    <w:abstractNumId w:val="2"/>
  </w:num>
  <w:num w:numId="9" w16cid:durableId="179396114">
    <w:abstractNumId w:val="22"/>
  </w:num>
  <w:num w:numId="10" w16cid:durableId="2062904514">
    <w:abstractNumId w:val="5"/>
  </w:num>
  <w:num w:numId="11" w16cid:durableId="766727972">
    <w:abstractNumId w:val="10"/>
  </w:num>
  <w:num w:numId="12" w16cid:durableId="2023437962">
    <w:abstractNumId w:val="32"/>
  </w:num>
  <w:num w:numId="13" w16cid:durableId="463354809">
    <w:abstractNumId w:val="17"/>
  </w:num>
  <w:num w:numId="14" w16cid:durableId="454056719">
    <w:abstractNumId w:val="16"/>
  </w:num>
  <w:num w:numId="15" w16cid:durableId="1191533139">
    <w:abstractNumId w:val="13"/>
  </w:num>
  <w:num w:numId="16" w16cid:durableId="946306300">
    <w:abstractNumId w:val="0"/>
  </w:num>
  <w:num w:numId="17" w16cid:durableId="86198628">
    <w:abstractNumId w:val="15"/>
  </w:num>
  <w:num w:numId="18" w16cid:durableId="705787602">
    <w:abstractNumId w:val="27"/>
  </w:num>
  <w:num w:numId="19" w16cid:durableId="1691836535">
    <w:abstractNumId w:val="9"/>
  </w:num>
  <w:num w:numId="20" w16cid:durableId="1703288974">
    <w:abstractNumId w:val="25"/>
  </w:num>
  <w:num w:numId="21" w16cid:durableId="1581868944">
    <w:abstractNumId w:val="31"/>
  </w:num>
  <w:num w:numId="22" w16cid:durableId="881479879">
    <w:abstractNumId w:val="6"/>
  </w:num>
  <w:num w:numId="23" w16cid:durableId="313880700">
    <w:abstractNumId w:val="12"/>
  </w:num>
  <w:num w:numId="24" w16cid:durableId="1179268625">
    <w:abstractNumId w:val="3"/>
  </w:num>
  <w:num w:numId="25" w16cid:durableId="1575165478">
    <w:abstractNumId w:val="11"/>
  </w:num>
  <w:num w:numId="26" w16cid:durableId="267201885">
    <w:abstractNumId w:val="4"/>
  </w:num>
  <w:num w:numId="27" w16cid:durableId="295113282">
    <w:abstractNumId w:val="18"/>
  </w:num>
  <w:num w:numId="28" w16cid:durableId="553129311">
    <w:abstractNumId w:val="8"/>
  </w:num>
  <w:num w:numId="29" w16cid:durableId="573247186">
    <w:abstractNumId w:val="26"/>
  </w:num>
  <w:num w:numId="30" w16cid:durableId="1956405564">
    <w:abstractNumId w:val="7"/>
  </w:num>
  <w:num w:numId="31" w16cid:durableId="780804273">
    <w:abstractNumId w:val="24"/>
  </w:num>
  <w:num w:numId="32" w16cid:durableId="230039586">
    <w:abstractNumId w:val="29"/>
  </w:num>
  <w:num w:numId="33" w16cid:durableId="94214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81"/>
    <w:rsid w:val="000020C5"/>
    <w:rsid w:val="000238B0"/>
    <w:rsid w:val="000257E3"/>
    <w:rsid w:val="000456D1"/>
    <w:rsid w:val="00045A9C"/>
    <w:rsid w:val="00050088"/>
    <w:rsid w:val="00052A1A"/>
    <w:rsid w:val="00054809"/>
    <w:rsid w:val="00071812"/>
    <w:rsid w:val="00073462"/>
    <w:rsid w:val="00075B15"/>
    <w:rsid w:val="00086363"/>
    <w:rsid w:val="00096E9C"/>
    <w:rsid w:val="000B0508"/>
    <w:rsid w:val="000B35DB"/>
    <w:rsid w:val="000B6DE9"/>
    <w:rsid w:val="000E05EC"/>
    <w:rsid w:val="000E32B5"/>
    <w:rsid w:val="000E44D9"/>
    <w:rsid w:val="000E5378"/>
    <w:rsid w:val="000F12D6"/>
    <w:rsid w:val="00106AC8"/>
    <w:rsid w:val="00123384"/>
    <w:rsid w:val="00131CBE"/>
    <w:rsid w:val="0013430C"/>
    <w:rsid w:val="001402C9"/>
    <w:rsid w:val="00152A70"/>
    <w:rsid w:val="00170D37"/>
    <w:rsid w:val="001769EF"/>
    <w:rsid w:val="001833E5"/>
    <w:rsid w:val="001A2DF4"/>
    <w:rsid w:val="001B47A3"/>
    <w:rsid w:val="001B7EF6"/>
    <w:rsid w:val="001E736E"/>
    <w:rsid w:val="001F78BD"/>
    <w:rsid w:val="00213413"/>
    <w:rsid w:val="00245C68"/>
    <w:rsid w:val="00263214"/>
    <w:rsid w:val="00281651"/>
    <w:rsid w:val="002961EF"/>
    <w:rsid w:val="002B0D77"/>
    <w:rsid w:val="002B479E"/>
    <w:rsid w:val="002D1A22"/>
    <w:rsid w:val="002E3A50"/>
    <w:rsid w:val="002E3CF7"/>
    <w:rsid w:val="00301495"/>
    <w:rsid w:val="003067E2"/>
    <w:rsid w:val="00341267"/>
    <w:rsid w:val="00347C36"/>
    <w:rsid w:val="00347F4C"/>
    <w:rsid w:val="00361B44"/>
    <w:rsid w:val="0036754F"/>
    <w:rsid w:val="00380C8C"/>
    <w:rsid w:val="003A6BA2"/>
    <w:rsid w:val="003E493F"/>
    <w:rsid w:val="00401F8B"/>
    <w:rsid w:val="00402A59"/>
    <w:rsid w:val="004033C3"/>
    <w:rsid w:val="00421F7D"/>
    <w:rsid w:val="00427AE6"/>
    <w:rsid w:val="00427E7E"/>
    <w:rsid w:val="00446D75"/>
    <w:rsid w:val="00465B2A"/>
    <w:rsid w:val="004778C8"/>
    <w:rsid w:val="004B7186"/>
    <w:rsid w:val="004D15B5"/>
    <w:rsid w:val="004D182A"/>
    <w:rsid w:val="004D424A"/>
    <w:rsid w:val="004F39E2"/>
    <w:rsid w:val="0050458B"/>
    <w:rsid w:val="005078A1"/>
    <w:rsid w:val="00531990"/>
    <w:rsid w:val="0053208F"/>
    <w:rsid w:val="00541184"/>
    <w:rsid w:val="00545C4A"/>
    <w:rsid w:val="0055196F"/>
    <w:rsid w:val="005548E9"/>
    <w:rsid w:val="0058210A"/>
    <w:rsid w:val="005A1583"/>
    <w:rsid w:val="005A77E6"/>
    <w:rsid w:val="005B1A5B"/>
    <w:rsid w:val="005B2321"/>
    <w:rsid w:val="005B5ED7"/>
    <w:rsid w:val="005F2FB4"/>
    <w:rsid w:val="00616E49"/>
    <w:rsid w:val="006200A0"/>
    <w:rsid w:val="0066095D"/>
    <w:rsid w:val="0066405E"/>
    <w:rsid w:val="00693153"/>
    <w:rsid w:val="00697A7F"/>
    <w:rsid w:val="00697AA0"/>
    <w:rsid w:val="006A1E70"/>
    <w:rsid w:val="006C07B2"/>
    <w:rsid w:val="006E2069"/>
    <w:rsid w:val="006E2081"/>
    <w:rsid w:val="006E6350"/>
    <w:rsid w:val="00711792"/>
    <w:rsid w:val="00730AFB"/>
    <w:rsid w:val="007317FE"/>
    <w:rsid w:val="00740DC4"/>
    <w:rsid w:val="00762AB2"/>
    <w:rsid w:val="007665E9"/>
    <w:rsid w:val="00767FFB"/>
    <w:rsid w:val="00771C6D"/>
    <w:rsid w:val="00780623"/>
    <w:rsid w:val="00780937"/>
    <w:rsid w:val="00794C5F"/>
    <w:rsid w:val="007A373A"/>
    <w:rsid w:val="007B1926"/>
    <w:rsid w:val="007B4659"/>
    <w:rsid w:val="007C08CA"/>
    <w:rsid w:val="007C6E8F"/>
    <w:rsid w:val="007E7A0E"/>
    <w:rsid w:val="007E7C00"/>
    <w:rsid w:val="007F74BD"/>
    <w:rsid w:val="008017A1"/>
    <w:rsid w:val="00801932"/>
    <w:rsid w:val="00803CBB"/>
    <w:rsid w:val="008057A0"/>
    <w:rsid w:val="00811760"/>
    <w:rsid w:val="0081782B"/>
    <w:rsid w:val="008358F5"/>
    <w:rsid w:val="008B7524"/>
    <w:rsid w:val="008C3E44"/>
    <w:rsid w:val="008F0BCE"/>
    <w:rsid w:val="008F2733"/>
    <w:rsid w:val="009056ED"/>
    <w:rsid w:val="0091302D"/>
    <w:rsid w:val="00914BFA"/>
    <w:rsid w:val="00916551"/>
    <w:rsid w:val="009204F0"/>
    <w:rsid w:val="00926CB1"/>
    <w:rsid w:val="0094190D"/>
    <w:rsid w:val="00942AAC"/>
    <w:rsid w:val="0094438F"/>
    <w:rsid w:val="0094731A"/>
    <w:rsid w:val="00947C08"/>
    <w:rsid w:val="00952326"/>
    <w:rsid w:val="00954029"/>
    <w:rsid w:val="00995F5A"/>
    <w:rsid w:val="009A1BCD"/>
    <w:rsid w:val="009A2AA5"/>
    <w:rsid w:val="009B38DE"/>
    <w:rsid w:val="009D1374"/>
    <w:rsid w:val="009D280A"/>
    <w:rsid w:val="009D5E81"/>
    <w:rsid w:val="009E5C0D"/>
    <w:rsid w:val="009F3CA3"/>
    <w:rsid w:val="009F47BF"/>
    <w:rsid w:val="00A03370"/>
    <w:rsid w:val="00A32CD0"/>
    <w:rsid w:val="00A3408A"/>
    <w:rsid w:val="00A37FA2"/>
    <w:rsid w:val="00A41BD0"/>
    <w:rsid w:val="00A55411"/>
    <w:rsid w:val="00A56589"/>
    <w:rsid w:val="00A67C0E"/>
    <w:rsid w:val="00AA1AF4"/>
    <w:rsid w:val="00AC20F9"/>
    <w:rsid w:val="00AD1632"/>
    <w:rsid w:val="00AF4D9A"/>
    <w:rsid w:val="00B039DA"/>
    <w:rsid w:val="00B14A1E"/>
    <w:rsid w:val="00B27AA4"/>
    <w:rsid w:val="00B438CD"/>
    <w:rsid w:val="00B56878"/>
    <w:rsid w:val="00B56BE2"/>
    <w:rsid w:val="00B57EA3"/>
    <w:rsid w:val="00B659E2"/>
    <w:rsid w:val="00B93D83"/>
    <w:rsid w:val="00BB06BF"/>
    <w:rsid w:val="00BC2781"/>
    <w:rsid w:val="00BD0D60"/>
    <w:rsid w:val="00C05F97"/>
    <w:rsid w:val="00C20B2B"/>
    <w:rsid w:val="00C34A1A"/>
    <w:rsid w:val="00C45C20"/>
    <w:rsid w:val="00C4682B"/>
    <w:rsid w:val="00C55FD4"/>
    <w:rsid w:val="00C60EF6"/>
    <w:rsid w:val="00C81B8F"/>
    <w:rsid w:val="00C8537F"/>
    <w:rsid w:val="00C85817"/>
    <w:rsid w:val="00C91E05"/>
    <w:rsid w:val="00CA780B"/>
    <w:rsid w:val="00CB3808"/>
    <w:rsid w:val="00CC0E52"/>
    <w:rsid w:val="00CC12A8"/>
    <w:rsid w:val="00CC516D"/>
    <w:rsid w:val="00CD242C"/>
    <w:rsid w:val="00CD4D7F"/>
    <w:rsid w:val="00CE21AE"/>
    <w:rsid w:val="00CF0A57"/>
    <w:rsid w:val="00D00973"/>
    <w:rsid w:val="00D02DCC"/>
    <w:rsid w:val="00D04725"/>
    <w:rsid w:val="00D142CB"/>
    <w:rsid w:val="00D21FC6"/>
    <w:rsid w:val="00D25433"/>
    <w:rsid w:val="00D57092"/>
    <w:rsid w:val="00D71BE0"/>
    <w:rsid w:val="00D800FB"/>
    <w:rsid w:val="00DB25E5"/>
    <w:rsid w:val="00DC2DA0"/>
    <w:rsid w:val="00DC694F"/>
    <w:rsid w:val="00DF2CE1"/>
    <w:rsid w:val="00DF3F58"/>
    <w:rsid w:val="00E14D1D"/>
    <w:rsid w:val="00E20832"/>
    <w:rsid w:val="00E61365"/>
    <w:rsid w:val="00E62BB3"/>
    <w:rsid w:val="00E81C08"/>
    <w:rsid w:val="00E932BE"/>
    <w:rsid w:val="00EA2A6B"/>
    <w:rsid w:val="00EA55F9"/>
    <w:rsid w:val="00EB755C"/>
    <w:rsid w:val="00EC14D7"/>
    <w:rsid w:val="00ED1BE9"/>
    <w:rsid w:val="00EF6852"/>
    <w:rsid w:val="00F10BA1"/>
    <w:rsid w:val="00F1333F"/>
    <w:rsid w:val="00F14CE7"/>
    <w:rsid w:val="00F2188D"/>
    <w:rsid w:val="00F274EA"/>
    <w:rsid w:val="00F3022B"/>
    <w:rsid w:val="00F500BA"/>
    <w:rsid w:val="00F5135F"/>
    <w:rsid w:val="00F52A52"/>
    <w:rsid w:val="00F54430"/>
    <w:rsid w:val="00F974A8"/>
    <w:rsid w:val="00FA3B51"/>
    <w:rsid w:val="00FB0F9B"/>
    <w:rsid w:val="00FC6EB0"/>
    <w:rsid w:val="00FC70D0"/>
    <w:rsid w:val="00FD72BD"/>
    <w:rsid w:val="00FD771B"/>
    <w:rsid w:val="00FF515B"/>
    <w:rsid w:val="00FF74A6"/>
    <w:rsid w:val="01736710"/>
    <w:rsid w:val="0194C4B0"/>
    <w:rsid w:val="01E487F6"/>
    <w:rsid w:val="01EB0A43"/>
    <w:rsid w:val="032E5122"/>
    <w:rsid w:val="03ACE558"/>
    <w:rsid w:val="041A7020"/>
    <w:rsid w:val="0435C5B3"/>
    <w:rsid w:val="04D8B3D2"/>
    <w:rsid w:val="04E8A96A"/>
    <w:rsid w:val="04EAE62B"/>
    <w:rsid w:val="05082806"/>
    <w:rsid w:val="055DA0F2"/>
    <w:rsid w:val="05AD8B46"/>
    <w:rsid w:val="05DB6C8E"/>
    <w:rsid w:val="06637941"/>
    <w:rsid w:val="06F93E82"/>
    <w:rsid w:val="09A3EB9A"/>
    <w:rsid w:val="09FE09AE"/>
    <w:rsid w:val="09FE9929"/>
    <w:rsid w:val="0A4FC1D9"/>
    <w:rsid w:val="0BAF4F61"/>
    <w:rsid w:val="0BFAA71A"/>
    <w:rsid w:val="0C411CC3"/>
    <w:rsid w:val="0D6B4AF9"/>
    <w:rsid w:val="0EC75A02"/>
    <w:rsid w:val="0F1052D5"/>
    <w:rsid w:val="0F10CE4D"/>
    <w:rsid w:val="0FA438F7"/>
    <w:rsid w:val="0FCBAFA9"/>
    <w:rsid w:val="107A2F8F"/>
    <w:rsid w:val="11FA51D0"/>
    <w:rsid w:val="1219387A"/>
    <w:rsid w:val="13586D60"/>
    <w:rsid w:val="13BB8E43"/>
    <w:rsid w:val="13D72B0D"/>
    <w:rsid w:val="1408D45A"/>
    <w:rsid w:val="142F864B"/>
    <w:rsid w:val="14739BD8"/>
    <w:rsid w:val="1495EC47"/>
    <w:rsid w:val="15C8DACF"/>
    <w:rsid w:val="15CE4EDC"/>
    <w:rsid w:val="15E4F719"/>
    <w:rsid w:val="168E455F"/>
    <w:rsid w:val="16E1F3B1"/>
    <w:rsid w:val="16E517CF"/>
    <w:rsid w:val="17098B9F"/>
    <w:rsid w:val="176574E4"/>
    <w:rsid w:val="17EFADEA"/>
    <w:rsid w:val="18612B39"/>
    <w:rsid w:val="186F7E55"/>
    <w:rsid w:val="18FFC613"/>
    <w:rsid w:val="1A2AF5FC"/>
    <w:rsid w:val="1A351C3A"/>
    <w:rsid w:val="1A8F6A0A"/>
    <w:rsid w:val="1AD78E75"/>
    <w:rsid w:val="1C230553"/>
    <w:rsid w:val="1C8A986F"/>
    <w:rsid w:val="1D568911"/>
    <w:rsid w:val="1D5F4C56"/>
    <w:rsid w:val="1EE79E9B"/>
    <w:rsid w:val="1F0DBE6A"/>
    <w:rsid w:val="1FBA4BAB"/>
    <w:rsid w:val="1FBAFF39"/>
    <w:rsid w:val="201EC6B4"/>
    <w:rsid w:val="206EDC2E"/>
    <w:rsid w:val="208D6831"/>
    <w:rsid w:val="213007EA"/>
    <w:rsid w:val="21D6136E"/>
    <w:rsid w:val="23FC71A3"/>
    <w:rsid w:val="2412F64B"/>
    <w:rsid w:val="2495AA54"/>
    <w:rsid w:val="24C535CD"/>
    <w:rsid w:val="2500E286"/>
    <w:rsid w:val="25101615"/>
    <w:rsid w:val="254028B7"/>
    <w:rsid w:val="2548661B"/>
    <w:rsid w:val="2585A60B"/>
    <w:rsid w:val="2646DB37"/>
    <w:rsid w:val="26763699"/>
    <w:rsid w:val="268CAF91"/>
    <w:rsid w:val="27651855"/>
    <w:rsid w:val="27CD4B16"/>
    <w:rsid w:val="27EB1C97"/>
    <w:rsid w:val="281E0F61"/>
    <w:rsid w:val="28395FB7"/>
    <w:rsid w:val="285D051D"/>
    <w:rsid w:val="28C48626"/>
    <w:rsid w:val="294FF31A"/>
    <w:rsid w:val="295247C5"/>
    <w:rsid w:val="29691B77"/>
    <w:rsid w:val="29B14303"/>
    <w:rsid w:val="2A5D26EB"/>
    <w:rsid w:val="2A82BC80"/>
    <w:rsid w:val="2A8FE6D1"/>
    <w:rsid w:val="2B25F78B"/>
    <w:rsid w:val="2C0931A9"/>
    <w:rsid w:val="2C20070C"/>
    <w:rsid w:val="2C3E53CA"/>
    <w:rsid w:val="2C3E6F08"/>
    <w:rsid w:val="2C7C94EB"/>
    <w:rsid w:val="2C8793DC"/>
    <w:rsid w:val="2D428074"/>
    <w:rsid w:val="2DF96BD4"/>
    <w:rsid w:val="2FB36C74"/>
    <w:rsid w:val="2FBDFBB5"/>
    <w:rsid w:val="317490BB"/>
    <w:rsid w:val="31925664"/>
    <w:rsid w:val="31A3DBF6"/>
    <w:rsid w:val="31A95BDF"/>
    <w:rsid w:val="32037B3A"/>
    <w:rsid w:val="32979EB7"/>
    <w:rsid w:val="33B37240"/>
    <w:rsid w:val="34F3409A"/>
    <w:rsid w:val="3501804B"/>
    <w:rsid w:val="3519B2B3"/>
    <w:rsid w:val="35923DD1"/>
    <w:rsid w:val="36810484"/>
    <w:rsid w:val="36CDBFE5"/>
    <w:rsid w:val="36FFCBE4"/>
    <w:rsid w:val="37E67467"/>
    <w:rsid w:val="38A4CC1B"/>
    <w:rsid w:val="399812B8"/>
    <w:rsid w:val="39B8213D"/>
    <w:rsid w:val="39D1D784"/>
    <w:rsid w:val="3ACCB3DF"/>
    <w:rsid w:val="3B399F10"/>
    <w:rsid w:val="3BA09395"/>
    <w:rsid w:val="3BAA658C"/>
    <w:rsid w:val="3C6F6647"/>
    <w:rsid w:val="3C8CC6B4"/>
    <w:rsid w:val="3E630DB6"/>
    <w:rsid w:val="3E9A2A56"/>
    <w:rsid w:val="3F106FE9"/>
    <w:rsid w:val="3F37407F"/>
    <w:rsid w:val="41578087"/>
    <w:rsid w:val="41B1D250"/>
    <w:rsid w:val="4251CA89"/>
    <w:rsid w:val="427B17B6"/>
    <w:rsid w:val="42A3A04F"/>
    <w:rsid w:val="4326ED9D"/>
    <w:rsid w:val="443E8795"/>
    <w:rsid w:val="4452CA3A"/>
    <w:rsid w:val="449E6C4E"/>
    <w:rsid w:val="451E8D5E"/>
    <w:rsid w:val="45A68652"/>
    <w:rsid w:val="45C9D369"/>
    <w:rsid w:val="45DFD036"/>
    <w:rsid w:val="460387C1"/>
    <w:rsid w:val="466E511F"/>
    <w:rsid w:val="46813FA9"/>
    <w:rsid w:val="471E9B4B"/>
    <w:rsid w:val="47F0DB7A"/>
    <w:rsid w:val="47F8A64C"/>
    <w:rsid w:val="48529523"/>
    <w:rsid w:val="486DDB3D"/>
    <w:rsid w:val="488A1C0E"/>
    <w:rsid w:val="49D27D30"/>
    <w:rsid w:val="4B0E1DB0"/>
    <w:rsid w:val="4B839DF6"/>
    <w:rsid w:val="4C3460B1"/>
    <w:rsid w:val="4DEAB3AC"/>
    <w:rsid w:val="4E046725"/>
    <w:rsid w:val="4E189ED0"/>
    <w:rsid w:val="4E1BA43A"/>
    <w:rsid w:val="4F196500"/>
    <w:rsid w:val="4F6C216E"/>
    <w:rsid w:val="4FB3E0AF"/>
    <w:rsid w:val="4FC98A2F"/>
    <w:rsid w:val="4FF613F9"/>
    <w:rsid w:val="5094967B"/>
    <w:rsid w:val="514B81DB"/>
    <w:rsid w:val="517FE3B3"/>
    <w:rsid w:val="51D54B30"/>
    <w:rsid w:val="529B7872"/>
    <w:rsid w:val="52F4A269"/>
    <w:rsid w:val="537A87B9"/>
    <w:rsid w:val="53984328"/>
    <w:rsid w:val="547D2971"/>
    <w:rsid w:val="54C60858"/>
    <w:rsid w:val="54D4E7AD"/>
    <w:rsid w:val="54FF46CD"/>
    <w:rsid w:val="562E1435"/>
    <w:rsid w:val="5642A490"/>
    <w:rsid w:val="571F9B70"/>
    <w:rsid w:val="573BDBD7"/>
    <w:rsid w:val="57F141FE"/>
    <w:rsid w:val="58291B3F"/>
    <w:rsid w:val="588FF15F"/>
    <w:rsid w:val="58D91633"/>
    <w:rsid w:val="59B362BA"/>
    <w:rsid w:val="5AC15C87"/>
    <w:rsid w:val="5AE35459"/>
    <w:rsid w:val="5B12809A"/>
    <w:rsid w:val="5B37AC89"/>
    <w:rsid w:val="5BF513F8"/>
    <w:rsid w:val="5C54575A"/>
    <w:rsid w:val="5D352243"/>
    <w:rsid w:val="5DFFD3BB"/>
    <w:rsid w:val="5E53C241"/>
    <w:rsid w:val="5F06CF8A"/>
    <w:rsid w:val="5F4D7981"/>
    <w:rsid w:val="5F52F0D2"/>
    <w:rsid w:val="5F8EDA66"/>
    <w:rsid w:val="6048C3FC"/>
    <w:rsid w:val="605069CA"/>
    <w:rsid w:val="60B0781E"/>
    <w:rsid w:val="612C320C"/>
    <w:rsid w:val="613B9BD4"/>
    <w:rsid w:val="61FA15FE"/>
    <w:rsid w:val="6285DBA9"/>
    <w:rsid w:val="63607F2E"/>
    <w:rsid w:val="636BCDE6"/>
    <w:rsid w:val="63C9E3FD"/>
    <w:rsid w:val="641BC8DA"/>
    <w:rsid w:val="64515596"/>
    <w:rsid w:val="64C00F0C"/>
    <w:rsid w:val="652B6F44"/>
    <w:rsid w:val="65AD7564"/>
    <w:rsid w:val="6671FE68"/>
    <w:rsid w:val="66D0D25D"/>
    <w:rsid w:val="66FF9E33"/>
    <w:rsid w:val="683F3F09"/>
    <w:rsid w:val="6865EC70"/>
    <w:rsid w:val="69111631"/>
    <w:rsid w:val="693F7381"/>
    <w:rsid w:val="694B61AE"/>
    <w:rsid w:val="694B8172"/>
    <w:rsid w:val="6A711857"/>
    <w:rsid w:val="6AC27BE7"/>
    <w:rsid w:val="6B4ABC53"/>
    <w:rsid w:val="6B6ED802"/>
    <w:rsid w:val="6C11E0E6"/>
    <w:rsid w:val="6C8C227D"/>
    <w:rsid w:val="6C960D48"/>
    <w:rsid w:val="6D98BC86"/>
    <w:rsid w:val="6E3EF7A9"/>
    <w:rsid w:val="6E43A2A6"/>
    <w:rsid w:val="6E5E25B7"/>
    <w:rsid w:val="6E85F7F2"/>
    <w:rsid w:val="6E88EE38"/>
    <w:rsid w:val="6F0AC12B"/>
    <w:rsid w:val="70194012"/>
    <w:rsid w:val="707470AB"/>
    <w:rsid w:val="7281AE29"/>
    <w:rsid w:val="72F16571"/>
    <w:rsid w:val="730DDBA8"/>
    <w:rsid w:val="739A2DAF"/>
    <w:rsid w:val="749D97E2"/>
    <w:rsid w:val="74AD5091"/>
    <w:rsid w:val="750D1160"/>
    <w:rsid w:val="7551F6E0"/>
    <w:rsid w:val="7622DA53"/>
    <w:rsid w:val="76FCED4A"/>
    <w:rsid w:val="773E118E"/>
    <w:rsid w:val="77680404"/>
    <w:rsid w:val="77E4F153"/>
    <w:rsid w:val="77F8AC6D"/>
    <w:rsid w:val="7878D033"/>
    <w:rsid w:val="78879DC1"/>
    <w:rsid w:val="78CFAB73"/>
    <w:rsid w:val="79D90D1A"/>
    <w:rsid w:val="79F920BA"/>
    <w:rsid w:val="7A3E0E74"/>
    <w:rsid w:val="7A46F3A0"/>
    <w:rsid w:val="7B3A6E7A"/>
    <w:rsid w:val="7B70E9D8"/>
    <w:rsid w:val="7BE4706F"/>
    <w:rsid w:val="7CB530B0"/>
    <w:rsid w:val="7CC7072A"/>
    <w:rsid w:val="7D49D838"/>
    <w:rsid w:val="7DA77310"/>
    <w:rsid w:val="7DB0EEB9"/>
    <w:rsid w:val="7DBF2E19"/>
    <w:rsid w:val="7DC54DC6"/>
    <w:rsid w:val="7DC8BB15"/>
    <w:rsid w:val="7E061D46"/>
    <w:rsid w:val="7EB2E18E"/>
    <w:rsid w:val="7EB36980"/>
    <w:rsid w:val="7EC13FEC"/>
    <w:rsid w:val="7F22883C"/>
    <w:rsid w:val="7F7F82C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7381"/>
  <w15:docId w15:val="{B3651DBC-AD17-40F8-8CF4-DAAC6320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eastAsia="fr-FR" w:bidi="fr-FR"/>
    </w:rPr>
  </w:style>
  <w:style w:type="paragraph" w:styleId="Heading1">
    <w:name w:val="heading 1"/>
    <w:basedOn w:val="Normal"/>
    <w:uiPriority w:val="1"/>
    <w:qFormat/>
    <w:pPr>
      <w:ind w:left="237"/>
      <w:outlineLvl w:val="0"/>
    </w:pPr>
    <w:rPr>
      <w:rFonts w:ascii="Calibri" w:eastAsia="Calibri" w:hAnsi="Calibri" w:cs="Calibri"/>
      <w:sz w:val="36"/>
      <w:szCs w:val="36"/>
    </w:rPr>
  </w:style>
  <w:style w:type="paragraph" w:styleId="Heading2">
    <w:name w:val="heading 2"/>
    <w:basedOn w:val="Normal"/>
    <w:uiPriority w:val="1"/>
    <w:qFormat/>
    <w:pPr>
      <w:spacing w:before="234"/>
      <w:ind w:left="143"/>
      <w:outlineLvl w:val="1"/>
    </w:pPr>
    <w:rPr>
      <w:rFonts w:ascii="Calibri" w:eastAsia="Calibri" w:hAnsi="Calibri" w:cs="Calibri"/>
      <w:sz w:val="28"/>
      <w:szCs w:val="28"/>
    </w:rPr>
  </w:style>
  <w:style w:type="paragraph" w:styleId="Heading3">
    <w:name w:val="heading 3"/>
    <w:basedOn w:val="Normal"/>
    <w:uiPriority w:val="1"/>
    <w:qFormat/>
    <w:pPr>
      <w:ind w:left="237"/>
      <w:outlineLvl w:val="2"/>
    </w:pPr>
    <w:rPr>
      <w:rFonts w:ascii="Calibri" w:eastAsia="Calibri" w:hAnsi="Calibri" w:cs="Calibri"/>
      <w:sz w:val="26"/>
      <w:szCs w:val="26"/>
    </w:rPr>
  </w:style>
  <w:style w:type="paragraph" w:styleId="Heading4">
    <w:name w:val="heading 4"/>
    <w:basedOn w:val="Normal"/>
    <w:uiPriority w:val="1"/>
    <w:qFormat/>
    <w:pPr>
      <w:ind w:left="237"/>
      <w:outlineLvl w:val="3"/>
    </w:pPr>
    <w:rPr>
      <w:rFonts w:ascii="Calibri" w:eastAsia="Calibri" w:hAnsi="Calibri" w:cs="Calibr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pPr>
      <w:ind w:left="957" w:hanging="361"/>
      <w:jc w:val="both"/>
    </w:pPr>
  </w:style>
  <w:style w:type="paragraph" w:customStyle="1" w:styleId="TableParagraph">
    <w:name w:val="Table Paragraph"/>
    <w:basedOn w:val="Normal"/>
    <w:uiPriority w:val="1"/>
    <w:qFormat/>
    <w:pPr>
      <w:spacing w:before="14"/>
      <w:ind w:left="110"/>
    </w:p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9F3CA3"/>
  </w:style>
  <w:style w:type="paragraph" w:customStyle="1" w:styleId="paragraph">
    <w:name w:val="paragraph"/>
    <w:basedOn w:val="Normal"/>
    <w:rsid w:val="002B0D77"/>
    <w:pPr>
      <w:widowControl/>
      <w:autoSpaceDE/>
      <w:autoSpaceDN/>
      <w:spacing w:before="100" w:beforeAutospacing="1" w:after="100" w:afterAutospacing="1"/>
    </w:pPr>
    <w:rPr>
      <w:rFonts w:ascii="Times New Roman" w:eastAsia="Times New Roman" w:hAnsi="Times New Roman" w:cs="Times New Roman"/>
      <w:sz w:val="24"/>
      <w:szCs w:val="24"/>
      <w:lang w:eastAsia="fr-BE" w:bidi="ar-SA"/>
    </w:rPr>
  </w:style>
  <w:style w:type="character" w:customStyle="1" w:styleId="eop">
    <w:name w:val="eop"/>
    <w:basedOn w:val="DefaultParagraphFont"/>
    <w:rsid w:val="002B0D77"/>
  </w:style>
  <w:style w:type="character" w:customStyle="1" w:styleId="bcx0">
    <w:name w:val="bcx0"/>
    <w:basedOn w:val="DefaultParagraphFont"/>
    <w:rsid w:val="00FA3B51"/>
  </w:style>
  <w:style w:type="character" w:customStyle="1" w:styleId="scxw195679730">
    <w:name w:val="scxw195679730"/>
    <w:basedOn w:val="DefaultParagraphFont"/>
    <w:rsid w:val="00FA3B5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ahoma" w:eastAsia="Tahoma" w:hAnsi="Tahoma" w:cs="Tahoma"/>
      <w:sz w:val="20"/>
      <w:szCs w:val="20"/>
      <w:lang w:val="nl-BE" w:eastAsia="fr-FR" w:bidi="fr-FR"/>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02A59"/>
    <w:pPr>
      <w:tabs>
        <w:tab w:val="center" w:pos="4536"/>
        <w:tab w:val="right" w:pos="9072"/>
      </w:tabs>
    </w:pPr>
  </w:style>
  <w:style w:type="character" w:customStyle="1" w:styleId="HeaderChar">
    <w:name w:val="Header Char"/>
    <w:basedOn w:val="DefaultParagraphFont"/>
    <w:link w:val="Header"/>
    <w:uiPriority w:val="99"/>
    <w:rsid w:val="00402A59"/>
    <w:rPr>
      <w:rFonts w:ascii="Tahoma" w:eastAsia="Tahoma" w:hAnsi="Tahoma" w:cs="Tahoma"/>
      <w:lang w:val="nl-BE" w:eastAsia="fr-FR" w:bidi="fr-FR"/>
    </w:rPr>
  </w:style>
  <w:style w:type="paragraph" w:styleId="Footer">
    <w:name w:val="footer"/>
    <w:basedOn w:val="Normal"/>
    <w:link w:val="FooterChar"/>
    <w:uiPriority w:val="99"/>
    <w:unhideWhenUsed/>
    <w:rsid w:val="00402A59"/>
    <w:pPr>
      <w:tabs>
        <w:tab w:val="center" w:pos="4536"/>
        <w:tab w:val="right" w:pos="9072"/>
      </w:tabs>
    </w:pPr>
  </w:style>
  <w:style w:type="character" w:customStyle="1" w:styleId="FooterChar">
    <w:name w:val="Footer Char"/>
    <w:basedOn w:val="DefaultParagraphFont"/>
    <w:link w:val="Footer"/>
    <w:uiPriority w:val="99"/>
    <w:rsid w:val="00402A59"/>
    <w:rPr>
      <w:rFonts w:ascii="Tahoma" w:eastAsia="Tahoma" w:hAnsi="Tahoma" w:cs="Tahoma"/>
      <w:lang w:val="nl-BE" w:eastAsia="fr-FR" w:bidi="fr-FR"/>
    </w:rPr>
  </w:style>
  <w:style w:type="paragraph" w:styleId="CommentSubject">
    <w:name w:val="annotation subject"/>
    <w:basedOn w:val="CommentText"/>
    <w:next w:val="CommentText"/>
    <w:link w:val="CommentSubjectChar"/>
    <w:uiPriority w:val="99"/>
    <w:semiHidden/>
    <w:unhideWhenUsed/>
    <w:rsid w:val="009A2AA5"/>
    <w:rPr>
      <w:b/>
      <w:bCs/>
    </w:rPr>
  </w:style>
  <w:style w:type="character" w:customStyle="1" w:styleId="CommentSubjectChar">
    <w:name w:val="Comment Subject Char"/>
    <w:basedOn w:val="CommentTextChar"/>
    <w:link w:val="CommentSubject"/>
    <w:uiPriority w:val="99"/>
    <w:semiHidden/>
    <w:rsid w:val="009A2AA5"/>
    <w:rPr>
      <w:rFonts w:ascii="Tahoma" w:eastAsia="Tahoma" w:hAnsi="Tahoma" w:cs="Tahoma"/>
      <w:b/>
      <w:bCs/>
      <w:sz w:val="20"/>
      <w:szCs w:val="20"/>
      <w:lang w:val="nl-BE" w:eastAsia="fr-FR" w:bidi="fr-FR"/>
    </w:rPr>
  </w:style>
  <w:style w:type="character" w:styleId="UnresolvedMention">
    <w:name w:val="Unresolved Mention"/>
    <w:basedOn w:val="DefaultParagraphFont"/>
    <w:uiPriority w:val="99"/>
    <w:semiHidden/>
    <w:unhideWhenUsed/>
    <w:rsid w:val="0053208F"/>
    <w:rPr>
      <w:color w:val="605E5C"/>
      <w:shd w:val="clear" w:color="auto" w:fill="E1DFDD"/>
    </w:rPr>
  </w:style>
  <w:style w:type="paragraph" w:styleId="Revision">
    <w:name w:val="Revision"/>
    <w:hidden/>
    <w:uiPriority w:val="99"/>
    <w:semiHidden/>
    <w:rsid w:val="00A67C0E"/>
    <w:pPr>
      <w:widowControl/>
      <w:autoSpaceDE/>
      <w:autoSpaceDN/>
    </w:pPr>
    <w:rPr>
      <w:rFonts w:ascii="Tahoma" w:eastAsia="Tahoma" w:hAnsi="Tahoma" w:cs="Tahoma"/>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6147">
      <w:bodyDiv w:val="1"/>
      <w:marLeft w:val="0"/>
      <w:marRight w:val="0"/>
      <w:marTop w:val="0"/>
      <w:marBottom w:val="0"/>
      <w:divBdr>
        <w:top w:val="none" w:sz="0" w:space="0" w:color="auto"/>
        <w:left w:val="none" w:sz="0" w:space="0" w:color="auto"/>
        <w:bottom w:val="none" w:sz="0" w:space="0" w:color="auto"/>
        <w:right w:val="none" w:sz="0" w:space="0" w:color="auto"/>
      </w:divBdr>
    </w:div>
    <w:div w:id="231234716">
      <w:bodyDiv w:val="1"/>
      <w:marLeft w:val="0"/>
      <w:marRight w:val="0"/>
      <w:marTop w:val="0"/>
      <w:marBottom w:val="0"/>
      <w:divBdr>
        <w:top w:val="none" w:sz="0" w:space="0" w:color="auto"/>
        <w:left w:val="none" w:sz="0" w:space="0" w:color="auto"/>
        <w:bottom w:val="none" w:sz="0" w:space="0" w:color="auto"/>
        <w:right w:val="none" w:sz="0" w:space="0" w:color="auto"/>
      </w:divBdr>
    </w:div>
    <w:div w:id="453985099">
      <w:bodyDiv w:val="1"/>
      <w:marLeft w:val="0"/>
      <w:marRight w:val="0"/>
      <w:marTop w:val="0"/>
      <w:marBottom w:val="0"/>
      <w:divBdr>
        <w:top w:val="none" w:sz="0" w:space="0" w:color="auto"/>
        <w:left w:val="none" w:sz="0" w:space="0" w:color="auto"/>
        <w:bottom w:val="none" w:sz="0" w:space="0" w:color="auto"/>
        <w:right w:val="none" w:sz="0" w:space="0" w:color="auto"/>
      </w:divBdr>
    </w:div>
    <w:div w:id="978655197">
      <w:bodyDiv w:val="1"/>
      <w:marLeft w:val="0"/>
      <w:marRight w:val="0"/>
      <w:marTop w:val="0"/>
      <w:marBottom w:val="0"/>
      <w:divBdr>
        <w:top w:val="none" w:sz="0" w:space="0" w:color="auto"/>
        <w:left w:val="none" w:sz="0" w:space="0" w:color="auto"/>
        <w:bottom w:val="none" w:sz="0" w:space="0" w:color="auto"/>
        <w:right w:val="none" w:sz="0" w:space="0" w:color="auto"/>
      </w:divBdr>
      <w:divsChild>
        <w:div w:id="897940263">
          <w:marLeft w:val="0"/>
          <w:marRight w:val="0"/>
          <w:marTop w:val="0"/>
          <w:marBottom w:val="0"/>
          <w:divBdr>
            <w:top w:val="none" w:sz="0" w:space="0" w:color="auto"/>
            <w:left w:val="none" w:sz="0" w:space="0" w:color="auto"/>
            <w:bottom w:val="none" w:sz="0" w:space="0" w:color="auto"/>
            <w:right w:val="none" w:sz="0" w:space="0" w:color="auto"/>
          </w:divBdr>
        </w:div>
        <w:div w:id="1005322270">
          <w:marLeft w:val="0"/>
          <w:marRight w:val="0"/>
          <w:marTop w:val="0"/>
          <w:marBottom w:val="0"/>
          <w:divBdr>
            <w:top w:val="none" w:sz="0" w:space="0" w:color="auto"/>
            <w:left w:val="none" w:sz="0" w:space="0" w:color="auto"/>
            <w:bottom w:val="none" w:sz="0" w:space="0" w:color="auto"/>
            <w:right w:val="none" w:sz="0" w:space="0" w:color="auto"/>
          </w:divBdr>
        </w:div>
        <w:div w:id="2136292491">
          <w:marLeft w:val="0"/>
          <w:marRight w:val="0"/>
          <w:marTop w:val="0"/>
          <w:marBottom w:val="0"/>
          <w:divBdr>
            <w:top w:val="none" w:sz="0" w:space="0" w:color="auto"/>
            <w:left w:val="none" w:sz="0" w:space="0" w:color="auto"/>
            <w:bottom w:val="none" w:sz="0" w:space="0" w:color="auto"/>
            <w:right w:val="none" w:sz="0" w:space="0" w:color="auto"/>
          </w:divBdr>
        </w:div>
      </w:divsChild>
    </w:div>
    <w:div w:id="1048188461">
      <w:bodyDiv w:val="1"/>
      <w:marLeft w:val="0"/>
      <w:marRight w:val="0"/>
      <w:marTop w:val="0"/>
      <w:marBottom w:val="0"/>
      <w:divBdr>
        <w:top w:val="none" w:sz="0" w:space="0" w:color="auto"/>
        <w:left w:val="none" w:sz="0" w:space="0" w:color="auto"/>
        <w:bottom w:val="none" w:sz="0" w:space="0" w:color="auto"/>
        <w:right w:val="none" w:sz="0" w:space="0" w:color="auto"/>
      </w:divBdr>
      <w:divsChild>
        <w:div w:id="1047528120">
          <w:marLeft w:val="0"/>
          <w:marRight w:val="0"/>
          <w:marTop w:val="0"/>
          <w:marBottom w:val="0"/>
          <w:divBdr>
            <w:top w:val="none" w:sz="0" w:space="0" w:color="auto"/>
            <w:left w:val="none" w:sz="0" w:space="0" w:color="auto"/>
            <w:bottom w:val="none" w:sz="0" w:space="0" w:color="auto"/>
            <w:right w:val="none" w:sz="0" w:space="0" w:color="auto"/>
          </w:divBdr>
        </w:div>
        <w:div w:id="1259367056">
          <w:marLeft w:val="0"/>
          <w:marRight w:val="0"/>
          <w:marTop w:val="0"/>
          <w:marBottom w:val="0"/>
          <w:divBdr>
            <w:top w:val="none" w:sz="0" w:space="0" w:color="auto"/>
            <w:left w:val="none" w:sz="0" w:space="0" w:color="auto"/>
            <w:bottom w:val="none" w:sz="0" w:space="0" w:color="auto"/>
            <w:right w:val="none" w:sz="0" w:space="0" w:color="auto"/>
          </w:divBdr>
        </w:div>
      </w:divsChild>
    </w:div>
    <w:div w:id="147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76153070">
          <w:marLeft w:val="0"/>
          <w:marRight w:val="0"/>
          <w:marTop w:val="0"/>
          <w:marBottom w:val="0"/>
          <w:divBdr>
            <w:top w:val="none" w:sz="0" w:space="0" w:color="auto"/>
            <w:left w:val="none" w:sz="0" w:space="0" w:color="auto"/>
            <w:bottom w:val="none" w:sz="0" w:space="0" w:color="auto"/>
            <w:right w:val="none" w:sz="0" w:space="0" w:color="auto"/>
          </w:divBdr>
        </w:div>
        <w:div w:id="1675763540">
          <w:marLeft w:val="0"/>
          <w:marRight w:val="0"/>
          <w:marTop w:val="0"/>
          <w:marBottom w:val="0"/>
          <w:divBdr>
            <w:top w:val="none" w:sz="0" w:space="0" w:color="auto"/>
            <w:left w:val="none" w:sz="0" w:space="0" w:color="auto"/>
            <w:bottom w:val="none" w:sz="0" w:space="0" w:color="auto"/>
            <w:right w:val="none" w:sz="0" w:space="0" w:color="auto"/>
          </w:divBdr>
        </w:div>
      </w:divsChild>
    </w:div>
    <w:div w:id="1882744454">
      <w:bodyDiv w:val="1"/>
      <w:marLeft w:val="0"/>
      <w:marRight w:val="0"/>
      <w:marTop w:val="0"/>
      <w:marBottom w:val="0"/>
      <w:divBdr>
        <w:top w:val="none" w:sz="0" w:space="0" w:color="auto"/>
        <w:left w:val="none" w:sz="0" w:space="0" w:color="auto"/>
        <w:bottom w:val="none" w:sz="0" w:space="0" w:color="auto"/>
        <w:right w:val="none" w:sz="0" w:space="0" w:color="auto"/>
      </w:divBdr>
    </w:div>
    <w:div w:id="1911036889">
      <w:bodyDiv w:val="1"/>
      <w:marLeft w:val="0"/>
      <w:marRight w:val="0"/>
      <w:marTop w:val="0"/>
      <w:marBottom w:val="0"/>
      <w:divBdr>
        <w:top w:val="none" w:sz="0" w:space="0" w:color="auto"/>
        <w:left w:val="none" w:sz="0" w:space="0" w:color="auto"/>
        <w:bottom w:val="none" w:sz="0" w:space="0" w:color="auto"/>
        <w:right w:val="none" w:sz="0" w:space="0" w:color="auto"/>
      </w:divBdr>
    </w:div>
    <w:div w:id="2005233829">
      <w:bodyDiv w:val="1"/>
      <w:marLeft w:val="0"/>
      <w:marRight w:val="0"/>
      <w:marTop w:val="0"/>
      <w:marBottom w:val="0"/>
      <w:divBdr>
        <w:top w:val="none" w:sz="0" w:space="0" w:color="auto"/>
        <w:left w:val="none" w:sz="0" w:space="0" w:color="auto"/>
        <w:bottom w:val="none" w:sz="0" w:space="0" w:color="auto"/>
        <w:right w:val="none" w:sz="0" w:space="0" w:color="auto"/>
      </w:divBdr>
      <w:divsChild>
        <w:div w:id="56826488">
          <w:marLeft w:val="0"/>
          <w:marRight w:val="0"/>
          <w:marTop w:val="0"/>
          <w:marBottom w:val="0"/>
          <w:divBdr>
            <w:top w:val="none" w:sz="0" w:space="0" w:color="auto"/>
            <w:left w:val="none" w:sz="0" w:space="0" w:color="auto"/>
            <w:bottom w:val="none" w:sz="0" w:space="0" w:color="auto"/>
            <w:right w:val="none" w:sz="0" w:space="0" w:color="auto"/>
          </w:divBdr>
        </w:div>
        <w:div w:id="268203343">
          <w:marLeft w:val="0"/>
          <w:marRight w:val="0"/>
          <w:marTop w:val="0"/>
          <w:marBottom w:val="0"/>
          <w:divBdr>
            <w:top w:val="none" w:sz="0" w:space="0" w:color="auto"/>
            <w:left w:val="none" w:sz="0" w:space="0" w:color="auto"/>
            <w:bottom w:val="none" w:sz="0" w:space="0" w:color="auto"/>
            <w:right w:val="none" w:sz="0" w:space="0" w:color="auto"/>
          </w:divBdr>
        </w:div>
        <w:div w:id="992295902">
          <w:marLeft w:val="0"/>
          <w:marRight w:val="0"/>
          <w:marTop w:val="0"/>
          <w:marBottom w:val="0"/>
          <w:divBdr>
            <w:top w:val="none" w:sz="0" w:space="0" w:color="auto"/>
            <w:left w:val="none" w:sz="0" w:space="0" w:color="auto"/>
            <w:bottom w:val="none" w:sz="0" w:space="0" w:color="auto"/>
            <w:right w:val="none" w:sz="0" w:space="0" w:color="auto"/>
          </w:divBdr>
        </w:div>
        <w:div w:id="1120999549">
          <w:marLeft w:val="0"/>
          <w:marRight w:val="0"/>
          <w:marTop w:val="0"/>
          <w:marBottom w:val="0"/>
          <w:divBdr>
            <w:top w:val="none" w:sz="0" w:space="0" w:color="auto"/>
            <w:left w:val="none" w:sz="0" w:space="0" w:color="auto"/>
            <w:bottom w:val="none" w:sz="0" w:space="0" w:color="auto"/>
            <w:right w:val="none" w:sz="0" w:space="0" w:color="auto"/>
          </w:divBdr>
        </w:div>
        <w:div w:id="1268196391">
          <w:marLeft w:val="0"/>
          <w:marRight w:val="0"/>
          <w:marTop w:val="0"/>
          <w:marBottom w:val="0"/>
          <w:divBdr>
            <w:top w:val="none" w:sz="0" w:space="0" w:color="auto"/>
            <w:left w:val="none" w:sz="0" w:space="0" w:color="auto"/>
            <w:bottom w:val="none" w:sz="0" w:space="0" w:color="auto"/>
            <w:right w:val="none" w:sz="0" w:space="0" w:color="auto"/>
          </w:divBdr>
        </w:div>
        <w:div w:id="1728727666">
          <w:marLeft w:val="0"/>
          <w:marRight w:val="0"/>
          <w:marTop w:val="0"/>
          <w:marBottom w:val="0"/>
          <w:divBdr>
            <w:top w:val="none" w:sz="0" w:space="0" w:color="auto"/>
            <w:left w:val="none" w:sz="0" w:space="0" w:color="auto"/>
            <w:bottom w:val="none" w:sz="0" w:space="0" w:color="auto"/>
            <w:right w:val="none" w:sz="0" w:space="0" w:color="auto"/>
          </w:divBdr>
        </w:div>
        <w:div w:id="1749619074">
          <w:marLeft w:val="0"/>
          <w:marRight w:val="0"/>
          <w:marTop w:val="0"/>
          <w:marBottom w:val="0"/>
          <w:divBdr>
            <w:top w:val="none" w:sz="0" w:space="0" w:color="auto"/>
            <w:left w:val="none" w:sz="0" w:space="0" w:color="auto"/>
            <w:bottom w:val="none" w:sz="0" w:space="0" w:color="auto"/>
            <w:right w:val="none" w:sz="0" w:space="0" w:color="auto"/>
          </w:divBdr>
        </w:div>
      </w:divsChild>
    </w:div>
    <w:div w:id="2085712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nfo@coopcity.be" TargetMode="External"/><Relationship Id="rId2" Type="http://schemas.openxmlformats.org/officeDocument/2006/relationships/customXml" Target="../customXml/item2.xml"/><Relationship Id="rId16" Type="http://schemas.openxmlformats.org/officeDocument/2006/relationships/hyperlink" Target="mailto:info@coopcity.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opcity.be/nl/met-betrekking-tot/" TargetMode="External"/><Relationship Id="rId5" Type="http://schemas.openxmlformats.org/officeDocument/2006/relationships/styles" Target="styles.xml"/><Relationship Id="rId15" Type="http://schemas.openxmlformats.org/officeDocument/2006/relationships/hyperlink" Target="mailto:info@coopcity.b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8EF0396C43444B787BB0DCCD4F834" ma:contentTypeVersion="17" ma:contentTypeDescription="Crée un document." ma:contentTypeScope="" ma:versionID="47e4437de7635107fa952e9c7ca553c2">
  <xsd:schema xmlns:xsd="http://www.w3.org/2001/XMLSchema" xmlns:xs="http://www.w3.org/2001/XMLSchema" xmlns:p="http://schemas.microsoft.com/office/2006/metadata/properties" xmlns:ns2="81efffd0-d6d8-4b5c-9975-895fc1bcaa8f" xmlns:ns3="966485f6-8676-4983-926a-cc6579c8d57b" targetNamespace="http://schemas.microsoft.com/office/2006/metadata/properties" ma:root="true" ma:fieldsID="2bb2e62dd901f7229efe0412138d232f" ns2:_="" ns3:_="">
    <xsd:import namespace="81efffd0-d6d8-4b5c-9975-895fc1bcaa8f"/>
    <xsd:import namespace="966485f6-8676-4983-926a-cc6579c8d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ffd0-d6d8-4b5c-9975-895fc1bcaa8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2" nillable="true" ma:displayName="Taxonomy Catch All Column" ma:hidden="true" ma:list="{82fb04e7-623b-4175-9e28-dbd12f1b289d}" ma:internalName="TaxCatchAll" ma:showField="CatchAllData" ma:web="81efffd0-d6d8-4b5c-9975-895fc1bca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485f6-8676-4983-926a-cc6579c8d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ee25725-2ff4-49b3-a4d9-52eb27e12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485f6-8676-4983-926a-cc6579c8d57b">
      <Terms xmlns="http://schemas.microsoft.com/office/infopath/2007/PartnerControls"/>
    </lcf76f155ced4ddcb4097134ff3c332f>
    <TaxCatchAll xmlns="81efffd0-d6d8-4b5c-9975-895fc1bcaa8f" xsi:nil="true"/>
  </documentManagement>
</p:properties>
</file>

<file path=customXml/itemProps1.xml><?xml version="1.0" encoding="utf-8"?>
<ds:datastoreItem xmlns:ds="http://schemas.openxmlformats.org/officeDocument/2006/customXml" ds:itemID="{4D66B4EA-3AF2-4CF3-BDA8-34A57C58F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ffd0-d6d8-4b5c-9975-895fc1bcaa8f"/>
    <ds:schemaRef ds:uri="966485f6-8676-4983-926a-cc6579c8d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B855A-AC54-429F-A931-6CC73A82099E}">
  <ds:schemaRefs>
    <ds:schemaRef ds:uri="http://schemas.microsoft.com/sharepoint/v3/contenttype/forms"/>
  </ds:schemaRefs>
</ds:datastoreItem>
</file>

<file path=customXml/itemProps3.xml><?xml version="1.0" encoding="utf-8"?>
<ds:datastoreItem xmlns:ds="http://schemas.openxmlformats.org/officeDocument/2006/customXml" ds:itemID="{FAFAC996-93EE-4201-9E13-B05826C3654B}">
  <ds:schemaRefs>
    <ds:schemaRef ds:uri="http://schemas.microsoft.com/office/2006/metadata/properties"/>
    <ds:schemaRef ds:uri="http://schemas.microsoft.com/office/infopath/2007/PartnerControls"/>
    <ds:schemaRef ds:uri="966485f6-8676-4983-926a-cc6579c8d57b"/>
    <ds:schemaRef ds:uri="81efffd0-d6d8-4b5c-9975-895fc1bcaa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Links>
    <vt:vector size="24" baseType="variant">
      <vt:variant>
        <vt:i4>4194430</vt:i4>
      </vt:variant>
      <vt:variant>
        <vt:i4>9</vt:i4>
      </vt:variant>
      <vt:variant>
        <vt:i4>0</vt:i4>
      </vt:variant>
      <vt:variant>
        <vt:i4>5</vt:i4>
      </vt:variant>
      <vt:variant>
        <vt:lpwstr>mailto:info@coopcity.be</vt:lpwstr>
      </vt:variant>
      <vt:variant>
        <vt:lpwstr/>
      </vt:variant>
      <vt:variant>
        <vt:i4>4194430</vt:i4>
      </vt:variant>
      <vt:variant>
        <vt:i4>6</vt:i4>
      </vt:variant>
      <vt:variant>
        <vt:i4>0</vt:i4>
      </vt:variant>
      <vt:variant>
        <vt:i4>5</vt:i4>
      </vt:variant>
      <vt:variant>
        <vt:lpwstr>mailto:info@coopcity.be</vt:lpwstr>
      </vt:variant>
      <vt:variant>
        <vt:lpwstr/>
      </vt:variant>
      <vt:variant>
        <vt:i4>4194430</vt:i4>
      </vt:variant>
      <vt:variant>
        <vt:i4>3</vt:i4>
      </vt:variant>
      <vt:variant>
        <vt:i4>0</vt:i4>
      </vt:variant>
      <vt:variant>
        <vt:i4>5</vt:i4>
      </vt:variant>
      <vt:variant>
        <vt:lpwstr>mailto:info@coopcity.be</vt:lpwstr>
      </vt:variant>
      <vt:variant>
        <vt:lpwstr/>
      </vt:variant>
      <vt:variant>
        <vt:i4>983041</vt:i4>
      </vt:variant>
      <vt:variant>
        <vt:i4>0</vt:i4>
      </vt:variant>
      <vt:variant>
        <vt:i4>0</vt:i4>
      </vt:variant>
      <vt:variant>
        <vt:i4>5</vt:i4>
      </vt:variant>
      <vt:variant>
        <vt:lpwstr>https://coopcity.be/a-propos/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Colle</dc:creator>
  <cp:keywords/>
  <cp:lastModifiedBy>Nele Jordens | AKIRA Translations</cp:lastModifiedBy>
  <cp:revision>171</cp:revision>
  <cp:lastPrinted>2023-05-09T18:26:00Z</cp:lastPrinted>
  <dcterms:created xsi:type="dcterms:W3CDTF">2021-05-11T09:09:00Z</dcterms:created>
  <dcterms:modified xsi:type="dcterms:W3CDTF">2025-05-26T13:53:00Z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0x010100E9B8EF0396C43444B787BB0DCCD4F834</vt:lpwstr>
  </property>
  <property fmtid="{D5CDD505-2E9C-101B-9397-08002B2CF9AE}" pid="3" name="MediaServiceImageTags">
    <vt:lpwstr/>
  </property>
</Properties>
</file>